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5ECD7" w14:textId="60B4695D" w:rsidR="001B4811" w:rsidRDefault="00B94C78" w:rsidP="009156DD">
      <w:pPr>
        <w:jc w:val="center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rtl/>
        </w:rPr>
      </w:pPr>
      <w:r w:rsidRPr="009156D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נרקיסיזם </w:t>
      </w:r>
      <w:r w:rsidR="0095626F" w:rsidRPr="009156D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rtl/>
        </w:rPr>
        <w:t>בנישואים : חיי</w:t>
      </w:r>
      <w:r w:rsidR="009156D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ם (קשים) </w:t>
      </w:r>
      <w:r w:rsidR="0095626F" w:rsidRPr="009156DD"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rtl/>
        </w:rPr>
        <w:t>לצידו של בן זוג נרקיסיסטי</w:t>
      </w:r>
    </w:p>
    <w:p w14:paraId="0680FE65" w14:textId="1A78F465" w:rsidR="009156DD" w:rsidRPr="009156DD" w:rsidRDefault="009156DD" w:rsidP="009156DD">
      <w:pPr>
        <w:jc w:val="center"/>
        <w:rPr>
          <w:rFonts w:asciiTheme="minorBidi" w:hAnsiTheme="minorBidi"/>
          <w:b/>
          <w:bCs/>
          <w:color w:val="222222"/>
          <w:sz w:val="32"/>
          <w:szCs w:val="32"/>
          <w:shd w:val="clear" w:color="auto" w:fill="FFFFFF"/>
          <w:rtl/>
        </w:rPr>
      </w:pPr>
      <w:r>
        <w:rPr>
          <w:rFonts w:asciiTheme="minorBidi" w:hAnsiTheme="minorBidi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עמי שקד ונועה ניר </w:t>
      </w:r>
    </w:p>
    <w:p w14:paraId="7636135F" w14:textId="13920D50" w:rsidR="009156DD" w:rsidRDefault="009156DD">
      <w:pPr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  <w:rtl/>
        </w:rPr>
      </w:pPr>
    </w:p>
    <w:p w14:paraId="65157BD2" w14:textId="0FC1539B" w:rsidR="009156DD" w:rsidRPr="00DD2A40" w:rsidRDefault="009156DD">
      <w:pPr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  <w:rtl/>
        </w:rPr>
      </w:pPr>
      <w:r w:rsidRPr="00DD2A40"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  <w:rtl/>
        </w:rPr>
        <w:t xml:space="preserve">נרקיסיזם: המיתוס שהפך למציאות </w:t>
      </w:r>
    </w:p>
    <w:p w14:paraId="496E2787" w14:textId="1412159F" w:rsidR="00740CC9" w:rsidRPr="00A81719" w:rsidRDefault="00E55527" w:rsidP="003D3D8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ב</w:t>
      </w:r>
      <w:r w:rsidR="002D4F26">
        <w:rPr>
          <w:rFonts w:asciiTheme="minorBidi" w:hAnsiTheme="minorBidi" w:hint="cs"/>
          <w:sz w:val="24"/>
          <w:szCs w:val="24"/>
          <w:rtl/>
        </w:rPr>
        <w:t xml:space="preserve">סיפורי </w:t>
      </w:r>
      <w:r>
        <w:rPr>
          <w:rFonts w:asciiTheme="minorBidi" w:hAnsiTheme="minorBidi" w:hint="cs"/>
          <w:sz w:val="24"/>
          <w:szCs w:val="24"/>
          <w:rtl/>
        </w:rPr>
        <w:t>מיתולוגיה היוונית</w:t>
      </w:r>
      <w:r>
        <w:rPr>
          <w:rFonts w:asciiTheme="minorBidi" w:hAnsiTheme="minorBidi"/>
          <w:sz w:val="24"/>
          <w:szCs w:val="24"/>
        </w:rPr>
        <w:t xml:space="preserve"> </w:t>
      </w:r>
      <w:r w:rsidRPr="00A81719">
        <w:rPr>
          <w:rFonts w:asciiTheme="minorBidi" w:hAnsiTheme="minorBidi"/>
          <w:sz w:val="24"/>
          <w:szCs w:val="24"/>
        </w:rPr>
        <w:t>Narcissus</w:t>
      </w:r>
      <w:r w:rsidR="009156DD" w:rsidRPr="00A8171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מתואר כ</w:t>
      </w:r>
      <w:r w:rsidR="009156DD" w:rsidRPr="00A81719">
        <w:rPr>
          <w:rFonts w:asciiTheme="minorBidi" w:hAnsiTheme="minorBidi"/>
          <w:sz w:val="24"/>
          <w:szCs w:val="24"/>
          <w:rtl/>
        </w:rPr>
        <w:t>צעיר יפה תואר</w:t>
      </w:r>
      <w:r w:rsidR="002D4F26">
        <w:rPr>
          <w:rFonts w:asciiTheme="minorBidi" w:hAnsiTheme="minorBidi" w:hint="cs"/>
          <w:sz w:val="24"/>
          <w:szCs w:val="24"/>
          <w:rtl/>
        </w:rPr>
        <w:t xml:space="preserve">, </w:t>
      </w:r>
      <w:r w:rsidR="009156DD" w:rsidRPr="00A81719">
        <w:rPr>
          <w:rFonts w:asciiTheme="minorBidi" w:hAnsiTheme="minorBidi"/>
          <w:sz w:val="24"/>
          <w:szCs w:val="24"/>
          <w:rtl/>
        </w:rPr>
        <w:t>מלא ב</w:t>
      </w:r>
      <w:r>
        <w:rPr>
          <w:rFonts w:asciiTheme="minorBidi" w:hAnsiTheme="minorBidi" w:hint="cs"/>
          <w:sz w:val="24"/>
          <w:szCs w:val="24"/>
          <w:rtl/>
        </w:rPr>
        <w:t>יוהרה ו</w:t>
      </w:r>
      <w:r w:rsidR="009156DD" w:rsidRPr="00A81719">
        <w:rPr>
          <w:rFonts w:asciiTheme="minorBidi" w:hAnsiTheme="minorBidi"/>
          <w:sz w:val="24"/>
          <w:szCs w:val="24"/>
          <w:rtl/>
        </w:rPr>
        <w:t>גאווה עצמית</w:t>
      </w:r>
      <w:r w:rsidR="003D3D88">
        <w:rPr>
          <w:rFonts w:asciiTheme="minorBidi" w:hAnsiTheme="minorBidi" w:hint="cs"/>
          <w:sz w:val="24"/>
          <w:szCs w:val="24"/>
          <w:rtl/>
        </w:rPr>
        <w:t xml:space="preserve">, 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מוקסם נואשות מיופיו וכמי שלא מסוגל להשיב אהבה אלא רק לעצמו. נרקיסוס דוחה את אהבתה של </w:t>
      </w:r>
      <w:r w:rsidR="009156DD" w:rsidRPr="00A81719">
        <w:rPr>
          <w:rFonts w:asciiTheme="minorBidi" w:hAnsiTheme="minorBidi"/>
          <w:sz w:val="24"/>
          <w:szCs w:val="24"/>
        </w:rPr>
        <w:t>Echo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הצעירה </w:t>
      </w:r>
      <w:r w:rsidR="009156DD" w:rsidRPr="00A81719">
        <w:rPr>
          <w:rFonts w:asciiTheme="minorBidi" w:hAnsiTheme="minorBidi"/>
          <w:sz w:val="24"/>
          <w:szCs w:val="24"/>
          <w:rtl/>
        </w:rPr>
        <w:t>והנאמנה שסבלה מדחייתו משברון לב</w:t>
      </w:r>
      <w:r w:rsidR="002D4F26">
        <w:rPr>
          <w:rFonts w:asciiTheme="minorBidi" w:hAnsiTheme="minorBidi" w:hint="cs"/>
          <w:sz w:val="24"/>
          <w:szCs w:val="24"/>
          <w:rtl/>
        </w:rPr>
        <w:t xml:space="preserve">.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 xml:space="preserve">באקט של נקמה, </w:t>
      </w:r>
      <w:r>
        <w:rPr>
          <w:rStyle w:val="ts-alignment-element"/>
          <w:rFonts w:asciiTheme="minorBidi" w:hAnsiTheme="minorBidi"/>
          <w:sz w:val="24"/>
          <w:szCs w:val="24"/>
        </w:rPr>
        <w:t xml:space="preserve">Nemesis </w:t>
      </w:r>
      <w:r w:rsidR="002D4F26">
        <w:rPr>
          <w:rStyle w:val="ts-alignment-element"/>
          <w:rFonts w:asciiTheme="minorBidi" w:hAnsiTheme="minorBidi" w:hint="cs"/>
          <w:sz w:val="24"/>
          <w:szCs w:val="24"/>
          <w:rtl/>
        </w:rPr>
        <w:t>,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אלת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הנקמה,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החליטה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להעניש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את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נרקיס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וס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באופן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שהולם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את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הפג</w:t>
      </w:r>
      <w:r>
        <w:rPr>
          <w:rStyle w:val="ts-alignment-element"/>
          <w:rFonts w:asciiTheme="minorBidi" w:hAnsiTheme="minorBidi" w:hint="cs"/>
          <w:sz w:val="24"/>
          <w:szCs w:val="24"/>
          <w:rtl/>
        </w:rPr>
        <w:t xml:space="preserve">ימה באישיותו.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יום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אחד,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בעודו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חולף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על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פני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בריכת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מים,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הוא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ראה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את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השתקפות פניו שניבטה מהמים ומיד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2D4F26">
        <w:rPr>
          <w:rStyle w:val="ts-alignment-element"/>
          <w:rFonts w:asciiTheme="minorBidi" w:hAnsiTheme="minorBidi"/>
          <w:sz w:val="24"/>
          <w:szCs w:val="24"/>
          <w:rtl/>
        </w:rPr>
        <w:t>התאהב בבמה שניגלה לעיניו</w:t>
      </w:r>
      <w:r w:rsidR="002D4F26">
        <w:rPr>
          <w:rStyle w:val="ts-alignment-element"/>
          <w:rFonts w:asciiTheme="minorBidi" w:hAnsiTheme="minorBidi" w:hint="cs"/>
          <w:sz w:val="24"/>
          <w:szCs w:val="24"/>
          <w:rtl/>
        </w:rPr>
        <w:t xml:space="preserve"> ו</w:t>
      </w:r>
      <w:r>
        <w:rPr>
          <w:rStyle w:val="ts-alignment-element"/>
          <w:rFonts w:asciiTheme="minorBidi" w:hAnsiTheme="minorBidi" w:hint="cs"/>
          <w:sz w:val="24"/>
          <w:szCs w:val="24"/>
          <w:rtl/>
        </w:rPr>
        <w:t>התאהב בעצמו</w:t>
      </w:r>
      <w:r w:rsidR="002D4F26">
        <w:rPr>
          <w:rStyle w:val="ts-alignment-element"/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Style w:val="ts-alignment-element"/>
          <w:rFonts w:asciiTheme="minorBidi" w:hAnsiTheme="minorBidi" w:hint="cs"/>
          <w:sz w:val="24"/>
          <w:szCs w:val="24"/>
          <w:rtl/>
        </w:rPr>
        <w:t xml:space="preserve">הלום מתחושות האהבה העצמית,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הוא  לא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היה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מסוגל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לשתות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או לאכול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 xml:space="preserve">ונשאר </w:t>
      </w:r>
      <w:r>
        <w:rPr>
          <w:rStyle w:val="ts-alignment-element"/>
          <w:rFonts w:asciiTheme="minorBidi" w:hAnsiTheme="minorBidi" w:hint="cs"/>
          <w:sz w:val="24"/>
          <w:szCs w:val="24"/>
          <w:rtl/>
        </w:rPr>
        <w:t xml:space="preserve">תקוע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על מקומו מבלי היכולת לעזוב , וכך הוא מת כשהוא רכון על דמותו המשתקפת מהמים,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והפך לפרח</w:t>
      </w:r>
      <w:r w:rsidR="009156D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56DD" w:rsidRPr="00A81719">
        <w:rPr>
          <w:rStyle w:val="ts-alignment-element"/>
          <w:rFonts w:asciiTheme="minorBidi" w:hAnsiTheme="minorBidi"/>
          <w:sz w:val="24"/>
          <w:szCs w:val="24"/>
          <w:rtl/>
        </w:rPr>
        <w:t>הנרקיס .</w:t>
      </w:r>
      <w:r w:rsidR="009F7BBF" w:rsidRPr="00A81719">
        <w:rPr>
          <w:rFonts w:asciiTheme="minorBidi" w:hAnsiTheme="minorBidi"/>
          <w:color w:val="202124"/>
          <w:sz w:val="24"/>
          <w:szCs w:val="24"/>
          <w:shd w:val="clear" w:color="auto" w:fill="FFFFFF"/>
          <w:rtl/>
        </w:rPr>
        <w:t xml:space="preserve"> </w:t>
      </w:r>
    </w:p>
    <w:p w14:paraId="1F5075BD" w14:textId="77777777" w:rsidR="002D4F26" w:rsidRDefault="002D4F26" w:rsidP="00740CC9">
      <w:pPr>
        <w:spacing w:after="100" w:afterAutospacing="1" w:line="240" w:lineRule="auto"/>
        <w:outlineLvl w:val="2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14:paraId="676F2C20" w14:textId="142092CD" w:rsidR="001B4811" w:rsidRPr="00A81719" w:rsidRDefault="009156DD" w:rsidP="002D4F26">
      <w:pPr>
        <w:spacing w:after="100" w:afterAutospacing="1" w:line="240" w:lineRule="auto"/>
        <w:outlineLvl w:val="2"/>
        <w:rPr>
          <w:rFonts w:asciiTheme="minorBidi" w:eastAsia="Times New Roman" w:hAnsiTheme="minorBidi"/>
          <w:color w:val="000000"/>
          <w:sz w:val="24"/>
          <w:szCs w:val="24"/>
        </w:rPr>
      </w:pP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כשחושבים על פנומן הנרקיסיזם, יש הנזכרים אסוציאטיבית באנקדוטה המעלה חיוך קל 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על השפתיים,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>על אותו אדם,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המוכר לרבים, אשר ללא סוף מפליג בתיאור חוכמתו, גדולתו  ובדברי שבח והלל  על הישגיו </w:t>
      </w:r>
      <w:r w:rsidR="001D52F0">
        <w:rPr>
          <w:rFonts w:asciiTheme="minorBidi" w:eastAsia="Times New Roman" w:hAnsiTheme="minorBidi" w:hint="cs"/>
          <w:color w:val="000000"/>
          <w:sz w:val="24"/>
          <w:szCs w:val="24"/>
          <w:rtl/>
        </w:rPr>
        <w:t>והצלחתו בחיים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. בשלב 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>מסוים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הוא עוצר את שטף הדיבור על מנת לנשום מעט, ואומר </w:t>
      </w:r>
      <w:r w:rsidR="001D52F0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למאזינו: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"אבל מספיק 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לדבר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עליי, מה אתה 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חושב עלי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?". אם 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>בעלך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עוסק בעצמו, מנופח בחשיבות עצמית של אֲנִי וְאַפְסִי עוֹד, זקוק לתשומת </w:t>
      </w:r>
      <w:r w:rsidR="00120978">
        <w:rPr>
          <w:rFonts w:asciiTheme="minorBidi" w:eastAsia="Times New Roman" w:hAnsiTheme="minorBidi" w:hint="cs"/>
          <w:color w:val="000000"/>
          <w:sz w:val="24"/>
          <w:szCs w:val="24"/>
          <w:rtl/>
        </w:rPr>
        <w:t>מוגזמת</w:t>
      </w:r>
      <w:r w:rsidR="001D52F0">
        <w:rPr>
          <w:rFonts w:asciiTheme="minorBidi" w:eastAsia="Times New Roman" w:hAnsiTheme="minorBidi" w:hint="cs"/>
          <w:color w:val="000000"/>
          <w:sz w:val="24"/>
          <w:szCs w:val="24"/>
          <w:rtl/>
        </w:rPr>
        <w:t>,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מניפולטיבי ושתלטן,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זקוק להערצה </w:t>
      </w:r>
      <w:r w:rsidR="00120978">
        <w:rPr>
          <w:rFonts w:asciiTheme="minorBidi" w:eastAsia="Times New Roman" w:hAnsiTheme="minorBidi" w:hint="cs"/>
          <w:color w:val="000000"/>
          <w:sz w:val="24"/>
          <w:szCs w:val="24"/>
          <w:rtl/>
        </w:rPr>
        <w:t>תמידית ממך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,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לא מתחשב בצרכייך, ולא מסוגל להביע 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כלפיך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>אמפתיה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, </w:t>
      </w:r>
      <w:r w:rsidR="00120978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הרי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ש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>את נשואה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 </w:t>
      </w:r>
      <w:r w:rsidR="001D52F0" w:rsidRPr="00120978">
        <w:rPr>
          <w:rFonts w:asciiTheme="minorBidi" w:eastAsia="Times New Roman" w:hAnsiTheme="minorBidi" w:hint="cs"/>
          <w:b/>
          <w:bCs/>
          <w:color w:val="000000"/>
          <w:sz w:val="24"/>
          <w:szCs w:val="24"/>
          <w:rtl/>
        </w:rPr>
        <w:t>ל</w:t>
      </w:r>
      <w:r w:rsidRPr="00120978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נרקיסיסט גרנדיוזי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. אם הוא בקלות מזלזל 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בך, מוריד מערכך בכל הזדמנות הניקרת 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>ב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דרכו ,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>או מגיב יתר על המידה לביקורת, מרגיש שהוא תמיד צודק, שהוא  יודע יותר מכולם, גם אלה הם סימנים של נרקיסיזם. נראה שלבן זוג  נרקיסיסטי אכפת ממך</w:t>
      </w:r>
      <w:r w:rsidR="001D52F0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, רעייתו,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רק כאשר את ממלאת את 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מלוא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>צרכי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ו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>או משרתת מטר</w:t>
      </w:r>
      <w:r w:rsidR="00740CC9"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ות ויעדים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עבורו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. 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אין </w:t>
      </w:r>
      <w:proofErr w:type="spellStart"/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>תימה</w:t>
      </w:r>
      <w:proofErr w:type="spellEnd"/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איפה שנישואים לאדם  נרקיסיסטי יכולים להוביל למצוקה רגשית עמוקה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>,</w:t>
      </w:r>
      <w:r w:rsidRPr="00A81719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r w:rsidR="001D52F0">
        <w:rPr>
          <w:rFonts w:asciiTheme="minorBidi" w:eastAsia="Times New Roman" w:hAnsiTheme="minorBidi" w:hint="cs"/>
          <w:color w:val="000000"/>
          <w:sz w:val="24"/>
          <w:szCs w:val="24"/>
          <w:rtl/>
        </w:rPr>
        <w:t>לדיכאו</w:t>
      </w:r>
      <w:r w:rsidR="001D52F0">
        <w:rPr>
          <w:rFonts w:asciiTheme="minorBidi" w:eastAsia="Times New Roman" w:hAnsiTheme="minorBidi" w:hint="eastAsia"/>
          <w:color w:val="000000"/>
          <w:sz w:val="24"/>
          <w:szCs w:val="24"/>
          <w:rtl/>
        </w:rPr>
        <w:t>ן</w:t>
      </w:r>
      <w:r w:rsidR="001D52F0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ולחוסר אונים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. </w:t>
      </w:r>
      <w:r w:rsidR="005E54BD">
        <w:rPr>
          <w:rFonts w:asciiTheme="minorBidi" w:eastAsia="Times New Roman" w:hAnsiTheme="minorBidi" w:hint="cs"/>
          <w:color w:val="000000"/>
          <w:sz w:val="24"/>
          <w:szCs w:val="24"/>
          <w:rtl/>
        </w:rPr>
        <w:t>נאמר כבר בראשית המ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>א</w:t>
      </w:r>
      <w:r w:rsidR="005E54BD">
        <w:rPr>
          <w:rFonts w:asciiTheme="minorBidi" w:eastAsia="Times New Roman" w:hAnsiTheme="minorBidi" w:hint="cs"/>
          <w:color w:val="000000"/>
          <w:sz w:val="24"/>
          <w:szCs w:val="24"/>
          <w:rtl/>
        </w:rPr>
        <w:t>מר כי ישנה התייחסו</w:t>
      </w:r>
      <w:r w:rsidR="005E54BD">
        <w:rPr>
          <w:rFonts w:asciiTheme="minorBidi" w:eastAsia="Times New Roman" w:hAnsiTheme="minorBidi" w:hint="eastAsia"/>
          <w:color w:val="000000"/>
          <w:sz w:val="24"/>
          <w:szCs w:val="24"/>
          <w:rtl/>
        </w:rPr>
        <w:t>ת</w:t>
      </w:r>
      <w:r w:rsidR="005E54B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בעיקר לגברים נרקיסיסטים והרבה פחות לנשים נרקיסיסטיות וזאת מהסיבה האמפירית המראה כי אחוז הגברים באוכלוסיי</w:t>
      </w:r>
      <w:r w:rsidR="005E54BD">
        <w:rPr>
          <w:rFonts w:asciiTheme="minorBidi" w:eastAsia="Times New Roman" w:hAnsiTheme="minorBidi" w:hint="eastAsia"/>
          <w:color w:val="000000"/>
          <w:sz w:val="24"/>
          <w:szCs w:val="24"/>
          <w:rtl/>
        </w:rPr>
        <w:t>ה</w:t>
      </w:r>
      <w:r w:rsidR="005E54B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עם הפרעות נרקיסיסטיות גדול בכפי שניים מאחוז הנשים הנרקיסיסטיות ( 8% לעומת כ-4% בהתאמה ).</w:t>
      </w:r>
      <w:r w:rsidR="002D4F26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</w:t>
      </w:r>
      <w:r w:rsidR="005E54BD">
        <w:rPr>
          <w:rFonts w:asciiTheme="minorBidi" w:eastAsia="Times New Roman" w:hAnsiTheme="minorBidi" w:hint="cs"/>
          <w:color w:val="000000"/>
          <w:sz w:val="24"/>
          <w:szCs w:val="24"/>
          <w:rtl/>
        </w:rPr>
        <w:t>יחד עם זאת עדיין ישנה ההתייחס</w:t>
      </w:r>
      <w:r w:rsidR="005E54BD">
        <w:rPr>
          <w:rFonts w:asciiTheme="minorBidi" w:eastAsia="Times New Roman" w:hAnsiTheme="minorBidi" w:hint="eastAsia"/>
          <w:color w:val="000000"/>
          <w:sz w:val="24"/>
          <w:szCs w:val="24"/>
          <w:rtl/>
        </w:rPr>
        <w:t>ות</w:t>
      </w:r>
      <w:r w:rsidR="005E54BD">
        <w:rPr>
          <w:rFonts w:asciiTheme="minorBidi" w:eastAsia="Times New Roman" w:hAnsiTheme="minorBidi" w:hint="cs"/>
          <w:color w:val="000000"/>
          <w:sz w:val="24"/>
          <w:szCs w:val="24"/>
          <w:rtl/>
        </w:rPr>
        <w:t xml:space="preserve"> קצרה גם לנשים בנות זוג נרקיסיסטיות.</w:t>
      </w:r>
    </w:p>
    <w:p w14:paraId="6008C06D" w14:textId="672C2A20" w:rsidR="001B4811" w:rsidRPr="00F84279" w:rsidRDefault="001B4811" w:rsidP="001B4811">
      <w:pPr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  <w:rtl/>
        </w:rPr>
      </w:pPr>
      <w:r w:rsidRPr="00F84279">
        <w:rPr>
          <w:rFonts w:asciiTheme="minorBidi" w:hAnsiTheme="minorBidi"/>
          <w:b/>
          <w:bCs/>
          <w:color w:val="222222"/>
          <w:sz w:val="28"/>
          <w:szCs w:val="28"/>
          <w:shd w:val="clear" w:color="auto" w:fill="FFFFFF"/>
          <w:rtl/>
        </w:rPr>
        <w:t>נרקיסיזם גרנדיוזי ופגיע</w:t>
      </w:r>
    </w:p>
    <w:p w14:paraId="4ACB02D8" w14:textId="112789FA" w:rsidR="001B4811" w:rsidRPr="00A81719" w:rsidRDefault="001B4811" w:rsidP="002D4F2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rtl/>
        </w:rPr>
      </w:pPr>
      <w:r w:rsidRPr="00A81719">
        <w:rPr>
          <w:rFonts w:asciiTheme="minorBidi" w:hAnsiTheme="minorBidi"/>
          <w:color w:val="000000"/>
          <w:sz w:val="24"/>
          <w:szCs w:val="24"/>
          <w:rtl/>
        </w:rPr>
        <w:t>ההתקדמות המרשימה בעשרות שנות מחקר על נרקיסיזם מת</w:t>
      </w:r>
      <w:r w:rsidR="00740CC9" w:rsidRPr="00A81719">
        <w:rPr>
          <w:rFonts w:asciiTheme="minorBidi" w:hAnsiTheme="minorBidi"/>
          <w:color w:val="000000"/>
          <w:sz w:val="24"/>
          <w:szCs w:val="24"/>
          <w:rtl/>
        </w:rPr>
        <w:t xml:space="preserve">מקדת 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>ב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שלושה גופי ספרות מקצועית עיקריים: הגוף הראשון כולל </w:t>
      </w:r>
      <w:r w:rsidRPr="00A81719">
        <w:rPr>
          <w:rFonts w:asciiTheme="minorBidi" w:hAnsiTheme="minorBidi"/>
          <w:b/>
          <w:bCs/>
          <w:color w:val="000000"/>
          <w:sz w:val="24"/>
          <w:szCs w:val="24"/>
          <w:rtl/>
        </w:rPr>
        <w:t>תיאוריות קליניות</w:t>
      </w:r>
      <w:r w:rsidR="00740CC9" w:rsidRPr="00A81719">
        <w:rPr>
          <w:rFonts w:asciiTheme="minorBidi" w:hAnsiTheme="minorBidi"/>
          <w:color w:val="000000"/>
          <w:sz w:val="24"/>
          <w:szCs w:val="24"/>
          <w:rtl/>
        </w:rPr>
        <w:t xml:space="preserve">,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הצגות מקרה והתערבויות פסיכותרפיסטיות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הגוף השני כולל  </w:t>
      </w:r>
      <w:r w:rsidRPr="00A81719">
        <w:rPr>
          <w:rFonts w:asciiTheme="minorBidi" w:hAnsiTheme="minorBidi"/>
          <w:b/>
          <w:bCs/>
          <w:color w:val="000000"/>
          <w:sz w:val="24"/>
          <w:szCs w:val="24"/>
          <w:rtl/>
        </w:rPr>
        <w:t>תיאוריות ומחקר בפסיכולוגיה חברתית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 ותורת האישיות המתמקדים 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>ב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תכונות וקווי-מתאר אישיותיים של נרקיסיזם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הגוף השלישי כולל מחקרים המבוססים על </w:t>
      </w:r>
      <w:r w:rsidRPr="00A81719">
        <w:rPr>
          <w:rFonts w:asciiTheme="minorBidi" w:hAnsiTheme="minorBidi"/>
          <w:b/>
          <w:bCs/>
          <w:color w:val="000000"/>
          <w:sz w:val="24"/>
          <w:szCs w:val="24"/>
          <w:rtl/>
        </w:rPr>
        <w:t xml:space="preserve">קריטריונים של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נרקיסיזם פתולוגי כפי שמופיעים ב-</w:t>
      </w:r>
      <w:r w:rsidRPr="00A81719">
        <w:rPr>
          <w:rFonts w:asciiTheme="minorBidi" w:hAnsiTheme="minorBidi"/>
          <w:color w:val="000000"/>
          <w:sz w:val="24"/>
          <w:szCs w:val="24"/>
        </w:rPr>
        <w:t>DSM</w:t>
      </w:r>
      <w:r w:rsidR="009F7BBF" w:rsidRPr="00A81719">
        <w:rPr>
          <w:rFonts w:asciiTheme="minorBidi" w:hAnsiTheme="minorBidi"/>
          <w:color w:val="000000"/>
          <w:sz w:val="24"/>
          <w:szCs w:val="24"/>
        </w:rPr>
        <w:t>-5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9F7BBF" w:rsidRPr="00A81719">
        <w:rPr>
          <w:rFonts w:asciiTheme="minorBidi" w:hAnsiTheme="minorBidi"/>
          <w:color w:val="000000"/>
          <w:sz w:val="24"/>
          <w:szCs w:val="24"/>
          <w:rtl/>
        </w:rPr>
        <w:t xml:space="preserve">, מדריך  האבחונים הפסיכיאטרים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( </w:t>
      </w:r>
      <w:r w:rsidRPr="00A81719">
        <w:rPr>
          <w:rFonts w:asciiTheme="minorBidi" w:hAnsiTheme="minorBidi"/>
          <w:sz w:val="24"/>
          <w:szCs w:val="24"/>
        </w:rPr>
        <w:t>Cain, Pincus ,et al  2008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). אחת התובנות הבולטות שנבעו מעבודות קליניות ומחקריות היא ש</w:t>
      </w:r>
      <w:r w:rsidRPr="00A81719">
        <w:rPr>
          <w:rFonts w:asciiTheme="minorBidi" w:hAnsiTheme="minorBidi"/>
          <w:sz w:val="24"/>
          <w:szCs w:val="24"/>
          <w:rtl/>
        </w:rPr>
        <w:t>נרקיסיזם איננו פנומן מונוליטי, אחיד,</w:t>
      </w:r>
      <w:r w:rsidR="002D4F26">
        <w:rPr>
          <w:rFonts w:asciiTheme="minorBidi" w:hAnsiTheme="minorBidi"/>
          <w:sz w:val="24"/>
          <w:szCs w:val="24"/>
          <w:rtl/>
        </w:rPr>
        <w:t xml:space="preserve"> וקיימת הפרדה לפחות </w:t>
      </w:r>
      <w:r w:rsidRPr="00A81719">
        <w:rPr>
          <w:rFonts w:asciiTheme="minorBidi" w:hAnsiTheme="minorBidi"/>
          <w:sz w:val="24"/>
          <w:szCs w:val="24"/>
          <w:rtl/>
        </w:rPr>
        <w:t>בין שתי המשגות</w:t>
      </w:r>
      <w:r w:rsidR="002D4F26">
        <w:rPr>
          <w:rFonts w:asciiTheme="minorBidi" w:hAnsiTheme="minorBidi" w:hint="cs"/>
          <w:sz w:val="24"/>
          <w:szCs w:val="24"/>
          <w:rtl/>
        </w:rPr>
        <w:t xml:space="preserve">: </w:t>
      </w:r>
      <w:r w:rsidRPr="00A81719">
        <w:rPr>
          <w:rFonts w:asciiTheme="minorBidi" w:hAnsiTheme="minorBidi"/>
          <w:sz w:val="24"/>
          <w:szCs w:val="24"/>
          <w:rtl/>
        </w:rPr>
        <w:t xml:space="preserve">האחת </w:t>
      </w:r>
      <w:r w:rsidR="009F7BBF" w:rsidRPr="00A81719">
        <w:rPr>
          <w:rFonts w:asciiTheme="minorBidi" w:hAnsiTheme="minorBidi"/>
          <w:b/>
          <w:bCs/>
          <w:sz w:val="24"/>
          <w:szCs w:val="24"/>
          <w:rtl/>
        </w:rPr>
        <w:t xml:space="preserve">המתארת </w:t>
      </w:r>
      <w:r w:rsidRPr="00A81719">
        <w:rPr>
          <w:rFonts w:asciiTheme="minorBidi" w:hAnsiTheme="minorBidi"/>
          <w:b/>
          <w:bCs/>
          <w:sz w:val="24"/>
          <w:szCs w:val="24"/>
          <w:rtl/>
        </w:rPr>
        <w:t>נרקיסיזם גרנדיוזי</w:t>
      </w:r>
      <w:r w:rsidRPr="00A81719">
        <w:rPr>
          <w:rFonts w:asciiTheme="minorBidi" w:hAnsiTheme="minorBidi"/>
          <w:sz w:val="24"/>
          <w:szCs w:val="24"/>
          <w:rtl/>
        </w:rPr>
        <w:t xml:space="preserve"> והשנייה </w:t>
      </w:r>
      <w:r w:rsidR="00B54FA5" w:rsidRPr="00A81719">
        <w:rPr>
          <w:rFonts w:asciiTheme="minorBidi" w:hAnsiTheme="minorBidi"/>
          <w:sz w:val="24"/>
          <w:szCs w:val="24"/>
          <w:rtl/>
        </w:rPr>
        <w:t xml:space="preserve">המתארת </w:t>
      </w:r>
      <w:r w:rsidRPr="00A81719">
        <w:rPr>
          <w:rFonts w:asciiTheme="minorBidi" w:hAnsiTheme="minorBidi"/>
          <w:b/>
          <w:bCs/>
          <w:sz w:val="24"/>
          <w:szCs w:val="24"/>
          <w:rtl/>
        </w:rPr>
        <w:t>נרקיסיזם פגיע</w:t>
      </w:r>
      <w:r w:rsidRPr="00A81719">
        <w:rPr>
          <w:rFonts w:asciiTheme="minorBidi" w:hAnsiTheme="minorBidi"/>
          <w:sz w:val="24"/>
          <w:szCs w:val="24"/>
          <w:rtl/>
        </w:rPr>
        <w:t xml:space="preserve"> ( </w:t>
      </w:r>
      <w:r w:rsidRPr="00A81719">
        <w:rPr>
          <w:rFonts w:asciiTheme="minorBidi" w:hAnsiTheme="minorBidi"/>
          <w:sz w:val="24"/>
          <w:szCs w:val="24"/>
        </w:rPr>
        <w:t>vulnerable narcissism</w:t>
      </w:r>
      <w:r w:rsidRPr="00A81719">
        <w:rPr>
          <w:rFonts w:asciiTheme="minorBidi" w:hAnsiTheme="minorBidi"/>
          <w:sz w:val="24"/>
          <w:szCs w:val="24"/>
          <w:rtl/>
        </w:rPr>
        <w:t xml:space="preserve">). בעוד שהנרקיסיסט הגרנדיוזי מגלה תכונות </w:t>
      </w:r>
      <w:r w:rsidRPr="00A81719">
        <w:rPr>
          <w:rFonts w:asciiTheme="minorBidi" w:hAnsiTheme="minorBidi"/>
          <w:b/>
          <w:bCs/>
          <w:sz w:val="24"/>
          <w:szCs w:val="24"/>
          <w:rtl/>
        </w:rPr>
        <w:t>גלויות</w:t>
      </w:r>
      <w:r w:rsidRPr="00A81719">
        <w:rPr>
          <w:rFonts w:asciiTheme="minorBidi" w:hAnsiTheme="minorBidi"/>
          <w:sz w:val="24"/>
          <w:szCs w:val="24"/>
          <w:rtl/>
        </w:rPr>
        <w:t xml:space="preserve"> כמו מניפולטיביות, אקסהיביציוניזם</w:t>
      </w:r>
      <w:r w:rsidR="002D4F26">
        <w:rPr>
          <w:rFonts w:asciiTheme="minorBidi" w:hAnsiTheme="minorBidi" w:hint="cs"/>
          <w:sz w:val="24"/>
          <w:szCs w:val="24"/>
          <w:rtl/>
        </w:rPr>
        <w:t xml:space="preserve">, </w:t>
      </w:r>
      <w:proofErr w:type="spellStart"/>
      <w:r w:rsidR="002D4F26">
        <w:rPr>
          <w:rFonts w:asciiTheme="minorBidi" w:hAnsiTheme="minorBidi"/>
          <w:sz w:val="24"/>
          <w:szCs w:val="24"/>
          <w:rtl/>
        </w:rPr>
        <w:t>אגוטי</w:t>
      </w:r>
      <w:r w:rsidR="002D4F26">
        <w:rPr>
          <w:rFonts w:asciiTheme="minorBidi" w:hAnsiTheme="minorBidi" w:hint="cs"/>
          <w:sz w:val="24"/>
          <w:szCs w:val="24"/>
          <w:rtl/>
        </w:rPr>
        <w:t>זם</w:t>
      </w:r>
      <w:proofErr w:type="spellEnd"/>
      <w:r w:rsidRPr="00A81719">
        <w:rPr>
          <w:rFonts w:asciiTheme="minorBidi" w:hAnsiTheme="minorBidi"/>
          <w:sz w:val="24"/>
          <w:szCs w:val="24"/>
          <w:rtl/>
        </w:rPr>
        <w:t xml:space="preserve">, חוסר רגישות (בעל עור-עבה ) ואליטיסטיות -גרנדיוזית, הנרקיסיסט הפגיע לעומתו הוא </w:t>
      </w:r>
      <w:r w:rsidRPr="00A81719">
        <w:rPr>
          <w:rFonts w:asciiTheme="minorBidi" w:hAnsiTheme="minorBidi"/>
          <w:b/>
          <w:bCs/>
          <w:sz w:val="24"/>
          <w:szCs w:val="24"/>
          <w:rtl/>
        </w:rPr>
        <w:t>סמוי</w:t>
      </w:r>
      <w:r w:rsidRPr="00A81719">
        <w:rPr>
          <w:rFonts w:asciiTheme="minorBidi" w:hAnsiTheme="minorBidi"/>
          <w:sz w:val="24"/>
          <w:szCs w:val="24"/>
          <w:rtl/>
        </w:rPr>
        <w:t xml:space="preserve"> יותר (</w:t>
      </w:r>
      <w:r w:rsidRPr="00A81719">
        <w:rPr>
          <w:rFonts w:asciiTheme="minorBidi" w:hAnsiTheme="minorBidi"/>
          <w:sz w:val="24"/>
          <w:szCs w:val="24"/>
        </w:rPr>
        <w:t>Covert</w:t>
      </w:r>
      <w:r w:rsidRPr="00A81719">
        <w:rPr>
          <w:rFonts w:asciiTheme="minorBidi" w:hAnsiTheme="minorBidi"/>
          <w:sz w:val="24"/>
          <w:szCs w:val="24"/>
          <w:rtl/>
        </w:rPr>
        <w:t>), מרחק ממנו מגע אנושי</w:t>
      </w:r>
      <w:r w:rsidR="002D4F26">
        <w:rPr>
          <w:rFonts w:asciiTheme="minorBidi" w:hAnsiTheme="minorBidi" w:hint="cs"/>
          <w:sz w:val="24"/>
          <w:szCs w:val="24"/>
          <w:rtl/>
        </w:rPr>
        <w:t xml:space="preserve">, </w:t>
      </w:r>
      <w:r w:rsidRPr="00A81719">
        <w:rPr>
          <w:rFonts w:asciiTheme="minorBidi" w:hAnsiTheme="minorBidi"/>
          <w:sz w:val="24"/>
          <w:szCs w:val="24"/>
          <w:rtl/>
        </w:rPr>
        <w:t>בעל עור</w:t>
      </w:r>
      <w:r w:rsidR="002D4F26">
        <w:rPr>
          <w:rFonts w:asciiTheme="minorBidi" w:hAnsiTheme="minorBidi" w:hint="cs"/>
          <w:sz w:val="24"/>
          <w:szCs w:val="24"/>
          <w:rtl/>
        </w:rPr>
        <w:t xml:space="preserve"> </w:t>
      </w:r>
      <w:r w:rsidRPr="00A81719">
        <w:rPr>
          <w:rFonts w:asciiTheme="minorBidi" w:hAnsiTheme="minorBidi"/>
          <w:sz w:val="24"/>
          <w:szCs w:val="24"/>
          <w:rtl/>
        </w:rPr>
        <w:t>דק ורגיש</w:t>
      </w:r>
      <w:r w:rsidR="00B54FA5" w:rsidRPr="00A81719">
        <w:rPr>
          <w:rFonts w:asciiTheme="minorBidi" w:hAnsiTheme="minorBidi"/>
          <w:sz w:val="24"/>
          <w:szCs w:val="24"/>
          <w:rtl/>
        </w:rPr>
        <w:t xml:space="preserve">, </w:t>
      </w:r>
      <w:r w:rsidRPr="00A81719">
        <w:rPr>
          <w:rFonts w:asciiTheme="minorBidi" w:hAnsiTheme="minorBidi"/>
          <w:sz w:val="24"/>
          <w:szCs w:val="24"/>
          <w:rtl/>
        </w:rPr>
        <w:t xml:space="preserve">מאוד </w:t>
      </w:r>
      <w:r w:rsidR="002D4F26" w:rsidRPr="00A81719">
        <w:rPr>
          <w:rFonts w:asciiTheme="minorBidi" w:hAnsiTheme="minorBidi" w:hint="cs"/>
          <w:sz w:val="24"/>
          <w:szCs w:val="24"/>
          <w:rtl/>
        </w:rPr>
        <w:t>ערני</w:t>
      </w:r>
      <w:r w:rsidRPr="00A81719">
        <w:rPr>
          <w:rFonts w:asciiTheme="minorBidi" w:hAnsiTheme="minorBidi"/>
          <w:sz w:val="24"/>
          <w:szCs w:val="24"/>
          <w:rtl/>
        </w:rPr>
        <w:t xml:space="preserve"> ודרוך במגע עם אחרים</w:t>
      </w:r>
      <w:r w:rsidR="002D4F26">
        <w:rPr>
          <w:rFonts w:asciiTheme="minorBidi" w:hAnsiTheme="minorBidi" w:hint="cs"/>
          <w:sz w:val="24"/>
          <w:szCs w:val="24"/>
          <w:rtl/>
        </w:rPr>
        <w:t>, ו</w:t>
      </w:r>
      <w:r w:rsidR="00B54FA5" w:rsidRPr="00A81719">
        <w:rPr>
          <w:rFonts w:asciiTheme="minorBidi" w:hAnsiTheme="minorBidi"/>
          <w:sz w:val="24"/>
          <w:szCs w:val="24"/>
          <w:rtl/>
        </w:rPr>
        <w:t>לע</w:t>
      </w:r>
      <w:r w:rsidR="008A406F" w:rsidRPr="00A81719">
        <w:rPr>
          <w:rFonts w:asciiTheme="minorBidi" w:hAnsiTheme="minorBidi"/>
          <w:sz w:val="24"/>
          <w:szCs w:val="24"/>
          <w:rtl/>
        </w:rPr>
        <w:t>נייננו, דרוך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2D4F26">
        <w:rPr>
          <w:rFonts w:asciiTheme="minorBidi" w:hAnsiTheme="minorBidi"/>
          <w:sz w:val="24"/>
          <w:szCs w:val="24"/>
        </w:rPr>
        <w:t>(</w:t>
      </w:r>
      <w:proofErr w:type="spellStart"/>
      <w:r w:rsidRPr="00A81719">
        <w:rPr>
          <w:rFonts w:asciiTheme="minorBidi" w:hAnsiTheme="minorBidi"/>
          <w:sz w:val="24"/>
          <w:szCs w:val="24"/>
        </w:rPr>
        <w:t>hypervigilant</w:t>
      </w:r>
      <w:proofErr w:type="spellEnd"/>
      <w:r w:rsidR="00B54FA5" w:rsidRPr="00A81719">
        <w:rPr>
          <w:rFonts w:asciiTheme="minorBidi" w:hAnsiTheme="minorBidi"/>
          <w:sz w:val="24"/>
          <w:szCs w:val="24"/>
        </w:rPr>
        <w:t>)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1D52F0">
        <w:rPr>
          <w:rFonts w:asciiTheme="minorBidi" w:hAnsiTheme="minorBidi" w:hint="cs"/>
          <w:color w:val="000000"/>
          <w:sz w:val="24"/>
          <w:szCs w:val="24"/>
          <w:rtl/>
        </w:rPr>
        <w:t>להבעות פנים ורמזים של אשתו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, </w:t>
      </w:r>
      <w:r w:rsidR="001D52F0">
        <w:rPr>
          <w:rFonts w:asciiTheme="minorBidi" w:hAnsiTheme="minorBidi" w:hint="cs"/>
          <w:color w:val="000000"/>
          <w:sz w:val="24"/>
          <w:szCs w:val="24"/>
          <w:rtl/>
        </w:rPr>
        <w:t>וכל זאת כפיצוי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 על פגיעותו.  </w:t>
      </w:r>
    </w:p>
    <w:p w14:paraId="6938EBDD" w14:textId="5A4D6D83" w:rsidR="001B4811" w:rsidRPr="001D52F0" w:rsidRDefault="001B4811" w:rsidP="002D4F2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rtl/>
        </w:rPr>
      </w:pPr>
      <w:r w:rsidRPr="00A81719">
        <w:rPr>
          <w:rFonts w:asciiTheme="minorBidi" w:hAnsiTheme="minorBidi"/>
          <w:color w:val="000000"/>
          <w:sz w:val="24"/>
          <w:szCs w:val="24"/>
          <w:rtl/>
        </w:rPr>
        <w:lastRenderedPageBreak/>
        <w:t>הנרקיסיסט הגרנדיוזי, כפי ששמו מרמז, מאופיין בתחשה גרנדיוזיות של העצמי, חשיבות עצמית מנופחת, תחושת הזכאות (</w:t>
      </w:r>
      <w:r w:rsidR="001D52F0">
        <w:rPr>
          <w:rFonts w:asciiTheme="minorBidi" w:hAnsiTheme="minorBidi" w:hint="cs"/>
          <w:color w:val="000000"/>
          <w:sz w:val="24"/>
          <w:szCs w:val="24"/>
          <w:rtl/>
        </w:rPr>
        <w:t>ה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משקפת אמונה כי "מגיע לי "ואני ראוי להטבות מיוחדות ולתשומת לב) אגרסיביות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מניפולטיביות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קשיחות אמוציונלית ודומיננטיות ביחסים עם </w:t>
      </w:r>
      <w:r w:rsidR="001D52F0">
        <w:rPr>
          <w:rFonts w:asciiTheme="minorBidi" w:hAnsiTheme="minorBidi" w:hint="cs"/>
          <w:color w:val="000000"/>
          <w:sz w:val="24"/>
          <w:szCs w:val="24"/>
          <w:rtl/>
        </w:rPr>
        <w:t xml:space="preserve">אשתו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 xml:space="preserve"> ועם אחרים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נרקיסיזם פגיע קשור לסגנון בינאישי אגוצנטרי המשולב עם רגשנות שלילית אינטנסיבית, הערכה עצמית נמוכה ותחושות של חוסר אדקווטיות (הלימ</w:t>
      </w:r>
      <w:r w:rsidR="001D52F0">
        <w:rPr>
          <w:rFonts w:asciiTheme="minorBidi" w:hAnsiTheme="minorBidi" w:hint="cs"/>
          <w:color w:val="000000"/>
          <w:sz w:val="24"/>
          <w:szCs w:val="24"/>
          <w:rtl/>
        </w:rPr>
        <w:t>ה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)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בד</w:t>
      </w:r>
      <w:r w:rsidR="002D4F26">
        <w:rPr>
          <w:rFonts w:asciiTheme="minorBidi" w:hAnsiTheme="minorBidi"/>
          <w:color w:val="000000"/>
          <w:sz w:val="24"/>
          <w:szCs w:val="24"/>
          <w:rtl/>
        </w:rPr>
        <w:t xml:space="preserve">ומה לגרנדיוזי, הנרקיסיסט הפגיע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קשור באגואיזם ובפנטזיות מעצימות-עצמי, אך בשונה לו, הנרקיסיסט הפגיע נוטה יותר לפסיביות חברתית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Pr="00A81719">
        <w:rPr>
          <w:rFonts w:asciiTheme="minorBidi" w:hAnsiTheme="minorBidi"/>
          <w:color w:val="000000"/>
          <w:sz w:val="24"/>
          <w:szCs w:val="24"/>
          <w:rtl/>
        </w:rPr>
        <w:t>לנס</w:t>
      </w:r>
      <w:r w:rsidR="002D4F26">
        <w:rPr>
          <w:rFonts w:asciiTheme="minorBidi" w:hAnsiTheme="minorBidi"/>
          <w:color w:val="000000"/>
          <w:sz w:val="24"/>
          <w:szCs w:val="24"/>
          <w:rtl/>
        </w:rPr>
        <w:t>יגה והימנעות, ומאוד רגיש לביקו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 xml:space="preserve">רת </w:t>
      </w:r>
      <w:r w:rsidR="002D4F26">
        <w:rPr>
          <w:rFonts w:asciiTheme="minorBidi" w:hAnsiTheme="minorBidi" w:hint="cs"/>
          <w:sz w:val="24"/>
          <w:szCs w:val="24"/>
          <w:rtl/>
        </w:rPr>
        <w:t>(</w:t>
      </w:r>
      <w:r w:rsidR="001D52F0" w:rsidRPr="00A81719">
        <w:rPr>
          <w:rFonts w:asciiTheme="minorBidi" w:hAnsiTheme="minorBidi"/>
          <w:sz w:val="24"/>
          <w:szCs w:val="24"/>
        </w:rPr>
        <w:t xml:space="preserve">Cain, </w:t>
      </w:r>
      <w:proofErr w:type="spellStart"/>
      <w:r w:rsidR="001D52F0" w:rsidRPr="00A81719">
        <w:rPr>
          <w:rFonts w:asciiTheme="minorBidi" w:hAnsiTheme="minorBidi"/>
          <w:sz w:val="24"/>
          <w:szCs w:val="24"/>
        </w:rPr>
        <w:t>Pincus</w:t>
      </w:r>
      <w:proofErr w:type="spellEnd"/>
      <w:r w:rsidR="001D52F0" w:rsidRPr="00A81719">
        <w:rPr>
          <w:rFonts w:asciiTheme="minorBidi" w:hAnsiTheme="minorBidi"/>
          <w:sz w:val="24"/>
          <w:szCs w:val="24"/>
        </w:rPr>
        <w:t xml:space="preserve"> ,et al  2008</w:t>
      </w:r>
      <w:r w:rsidR="002D4F26">
        <w:rPr>
          <w:rFonts w:asciiTheme="minorBidi" w:hAnsiTheme="minorBidi" w:hint="cs"/>
          <w:color w:val="000000"/>
          <w:sz w:val="24"/>
          <w:szCs w:val="24"/>
          <w:rtl/>
        </w:rPr>
        <w:t>).</w:t>
      </w:r>
    </w:p>
    <w:p w14:paraId="47BD5D7E" w14:textId="3926BC0B" w:rsidR="001B4811" w:rsidRPr="00A81719" w:rsidRDefault="00653C5A" w:rsidP="00653C5A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/>
          <w:color w:val="000000"/>
          <w:sz w:val="24"/>
          <w:szCs w:val="24"/>
          <w:rtl/>
        </w:rPr>
        <w:t xml:space="preserve">תכונות ליבה נפוצות המשותפות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>לשני טיפוסי הנרקיסיזם הם אנטגוניזם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>חשיבות-עצמית ותחושת הזכאות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>אנשים בעלי רמה גבוהה של תחושת זכאות נתפסים בעיני עצמם כמיוחדים</w:t>
      </w:r>
      <w:r>
        <w:rPr>
          <w:rFonts w:asciiTheme="minorBidi" w:hAnsiTheme="minorBidi" w:hint="cs"/>
          <w:color w:val="000000"/>
          <w:sz w:val="24"/>
          <w:szCs w:val="24"/>
          <w:rtl/>
        </w:rPr>
        <w:t>, ר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>מי חשיבות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 xml:space="preserve">בעלי זכויות מיוחדות של "יושבי כותל  המזרח", ובעלי  ציפיות מוגזמות ואפילו לא מציאותיות מאחרים </w:t>
      </w:r>
      <w:r w:rsidR="000B2FCF" w:rsidRPr="00A81719">
        <w:rPr>
          <w:rFonts w:asciiTheme="minorBidi" w:hAnsiTheme="minorBidi"/>
          <w:color w:val="000000"/>
          <w:sz w:val="24"/>
          <w:szCs w:val="24"/>
          <w:rtl/>
        </w:rPr>
        <w:t>כולל מנשותיהם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 xml:space="preserve">השקפות אלה של זכאיות עלולות להוביל לדרישות ליחס מועדף, להתעלמות בוטה מכללים ונורמות חברתיים </w:t>
      </w:r>
      <w:r w:rsidR="00BF021E">
        <w:rPr>
          <w:rFonts w:asciiTheme="minorBidi" w:hAnsiTheme="minorBidi" w:hint="cs"/>
          <w:color w:val="000000"/>
          <w:sz w:val="24"/>
          <w:szCs w:val="24"/>
          <w:rtl/>
        </w:rPr>
        <w:t>ומשפחתיים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 xml:space="preserve">כאשר דימוי-עצמי של זכאיות משולב עם רמות גבוהות </w:t>
      </w:r>
      <w:r w:rsidR="000B2FCF" w:rsidRPr="00A81719">
        <w:rPr>
          <w:rFonts w:asciiTheme="minorBidi" w:hAnsiTheme="minorBidi"/>
          <w:color w:val="000000"/>
          <w:sz w:val="24"/>
          <w:szCs w:val="24"/>
          <w:rtl/>
        </w:rPr>
        <w:t xml:space="preserve">של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>החצנה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,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 xml:space="preserve">הנרקיסיזם מקבל תפנית לכיוון של הבעות גרנדיוזיות אשר כאמור מאופיינות בתחושת חשיבות עצמית מנופחת (2018  </w:t>
      </w:r>
      <w:r w:rsidR="001B4811" w:rsidRPr="00A81719">
        <w:rPr>
          <w:rFonts w:asciiTheme="minorBidi" w:hAnsiTheme="minorBidi"/>
          <w:sz w:val="24"/>
          <w:szCs w:val="24"/>
        </w:rPr>
        <w:t>Krizan, &amp; Herlache</w:t>
      </w:r>
      <w:r>
        <w:rPr>
          <w:rFonts w:asciiTheme="minorBidi" w:hAnsiTheme="minorBidi"/>
          <w:color w:val="000000"/>
          <w:sz w:val="24"/>
          <w:szCs w:val="24"/>
          <w:rtl/>
        </w:rPr>
        <w:t xml:space="preserve"> )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.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>לחלופין, כאשר דימוי-עצמי של זכאיות משולב עם רמות גבוהות של מוטיבציה לנסיגה והימנעות או נוירוטיזם המאופיי</w:t>
      </w:r>
      <w:r w:rsidR="00BF021E">
        <w:rPr>
          <w:rFonts w:asciiTheme="minorBidi" w:hAnsiTheme="minorBidi" w:hint="cs"/>
          <w:color w:val="000000"/>
          <w:sz w:val="24"/>
          <w:szCs w:val="24"/>
          <w:rtl/>
        </w:rPr>
        <w:t xml:space="preserve">נים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 xml:space="preserve">בחוסר יציבות רגשית, נקבל נרקיסיזם פגיע עם תנודות בדימוי העצמי, ואסטרטגיות </w:t>
      </w:r>
      <w:r w:rsidR="000B2FCF" w:rsidRPr="00A81719">
        <w:rPr>
          <w:rFonts w:asciiTheme="minorBidi" w:hAnsiTheme="minorBidi"/>
          <w:color w:val="000000"/>
          <w:sz w:val="24"/>
          <w:szCs w:val="24"/>
          <w:rtl/>
        </w:rPr>
        <w:t xml:space="preserve">של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>פיחות בערכם של אחרים</w:t>
      </w:r>
      <w:r w:rsidR="00BF021E">
        <w:rPr>
          <w:rFonts w:asciiTheme="minorBidi" w:hAnsiTheme="minorBidi" w:hint="cs"/>
          <w:color w:val="000000"/>
          <w:sz w:val="24"/>
          <w:szCs w:val="24"/>
          <w:rtl/>
        </w:rPr>
        <w:t xml:space="preserve">, תכונות ודפוסי התנהגות </w:t>
      </w:r>
      <w:r w:rsidR="000B2FCF" w:rsidRPr="00A81719">
        <w:rPr>
          <w:rFonts w:asciiTheme="minorBidi" w:hAnsiTheme="minorBidi"/>
          <w:color w:val="000000"/>
          <w:sz w:val="24"/>
          <w:szCs w:val="24"/>
          <w:rtl/>
        </w:rPr>
        <w:t>המהוו</w:t>
      </w:r>
      <w:r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r w:rsidR="000B2FCF" w:rsidRPr="00A81719">
        <w:rPr>
          <w:rFonts w:asciiTheme="minorBidi" w:hAnsiTheme="minorBidi"/>
          <w:color w:val="000000"/>
          <w:sz w:val="24"/>
          <w:szCs w:val="24"/>
          <w:rtl/>
        </w:rPr>
        <w:t xml:space="preserve"> ויסות רגשי מפצה </w:t>
      </w:r>
      <w:r w:rsidR="001B4811" w:rsidRPr="00A81719">
        <w:rPr>
          <w:rFonts w:asciiTheme="minorBidi" w:hAnsiTheme="minorBidi"/>
          <w:color w:val="000000"/>
          <w:sz w:val="24"/>
          <w:szCs w:val="24"/>
          <w:rtl/>
        </w:rPr>
        <w:t xml:space="preserve">שנועד בראש ובראשונה לשם הגנה </w:t>
      </w:r>
      <w:r w:rsidR="001B4811" w:rsidRPr="00F84279">
        <w:rPr>
          <w:rFonts w:asciiTheme="minorBidi" w:hAnsiTheme="minorBidi"/>
          <w:color w:val="000000"/>
          <w:sz w:val="24"/>
          <w:szCs w:val="24"/>
          <w:rtl/>
        </w:rPr>
        <w:t>עצמית (</w:t>
      </w:r>
      <w:r w:rsidR="001B4811" w:rsidRPr="00F84279">
        <w:rPr>
          <w:rFonts w:asciiTheme="minorBidi" w:hAnsiTheme="minorBidi"/>
          <w:color w:val="000000"/>
          <w:sz w:val="24"/>
          <w:szCs w:val="24"/>
        </w:rPr>
        <w:t>,et al, 2017</w:t>
      </w:r>
      <w:r w:rsidR="001B4811" w:rsidRPr="00F84279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1B4811" w:rsidRPr="00F84279">
        <w:rPr>
          <w:rFonts w:asciiTheme="minorBidi" w:hAnsiTheme="minorBidi"/>
          <w:sz w:val="24"/>
          <w:szCs w:val="24"/>
        </w:rPr>
        <w:t>Miller, Lynam</w:t>
      </w:r>
      <w:r w:rsidR="001B4811" w:rsidRPr="00F84279">
        <w:rPr>
          <w:rFonts w:asciiTheme="minorBidi" w:hAnsiTheme="minorBidi"/>
          <w:color w:val="000000"/>
          <w:sz w:val="24"/>
          <w:szCs w:val="24"/>
          <w:rtl/>
        </w:rPr>
        <w:t>) .</w:t>
      </w:r>
    </w:p>
    <w:p w14:paraId="1B212AA7" w14:textId="626E08E1" w:rsidR="00E77BAF" w:rsidRPr="00A81719" w:rsidRDefault="00E77BAF" w:rsidP="001B481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  <w:rtl/>
        </w:rPr>
      </w:pPr>
    </w:p>
    <w:p w14:paraId="5C7231FC" w14:textId="77777777" w:rsidR="00E77BAF" w:rsidRPr="00DD2A40" w:rsidRDefault="00E77BAF" w:rsidP="00E77BAF">
      <w:pPr>
        <w:rPr>
          <w:rFonts w:asciiTheme="minorBidi" w:hAnsiTheme="minorBidi"/>
          <w:b/>
          <w:bCs/>
          <w:sz w:val="28"/>
          <w:szCs w:val="28"/>
          <w:rtl/>
        </w:rPr>
      </w:pPr>
      <w:r w:rsidRPr="00DD2A40">
        <w:rPr>
          <w:rFonts w:asciiTheme="minorBidi" w:hAnsiTheme="minorBidi"/>
          <w:b/>
          <w:bCs/>
          <w:sz w:val="28"/>
          <w:szCs w:val="28"/>
          <w:rtl/>
        </w:rPr>
        <w:t xml:space="preserve">וויסות  רגשי של נרקיסיסטים והשפעתו  </w:t>
      </w:r>
    </w:p>
    <w:p w14:paraId="636C9E55" w14:textId="3F96C4CF" w:rsidR="000B2FCF" w:rsidRPr="00A81719" w:rsidRDefault="00E77BAF" w:rsidP="00653C5A">
      <w:pPr>
        <w:rPr>
          <w:rFonts w:asciiTheme="minorBidi" w:hAnsiTheme="minorBidi"/>
          <w:sz w:val="24"/>
          <w:szCs w:val="24"/>
          <w:rtl/>
        </w:rPr>
      </w:pPr>
      <w:r w:rsidRPr="00A81719">
        <w:rPr>
          <w:rFonts w:asciiTheme="minorBidi" w:hAnsiTheme="minorBidi"/>
          <w:sz w:val="24"/>
          <w:szCs w:val="24"/>
          <w:rtl/>
        </w:rPr>
        <w:t>מחקרים מוקדמים  גילו שנרקיסיזם קשור עם  בעיות ברגולציה (וויסות, שליטה ובקרה) עצמית של רגשות תסכול  וכעס, במיוחד בשילוב עם הערכה עצמית גבוהה (</w:t>
      </w:r>
      <w:r w:rsidRPr="00A81719">
        <w:rPr>
          <w:rFonts w:asciiTheme="minorBidi" w:hAnsiTheme="minorBidi"/>
          <w:sz w:val="24"/>
          <w:szCs w:val="24"/>
        </w:rPr>
        <w:t>Papps &amp; O'Carroll, 1998</w:t>
      </w:r>
      <w:r w:rsidRPr="00A81719">
        <w:rPr>
          <w:rFonts w:asciiTheme="minorBidi" w:hAnsiTheme="minorBidi"/>
          <w:sz w:val="24"/>
          <w:szCs w:val="24"/>
          <w:rtl/>
        </w:rPr>
        <w:t>). אנשים נרקיסיסטים מגיבים לביקורת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, </w:t>
      </w:r>
      <w:r w:rsidRPr="00A81719">
        <w:rPr>
          <w:rFonts w:asciiTheme="minorBidi" w:hAnsiTheme="minorBidi"/>
          <w:sz w:val="24"/>
          <w:szCs w:val="24"/>
          <w:rtl/>
        </w:rPr>
        <w:t>דחיי</w:t>
      </w:r>
      <w:r w:rsidR="00653C5A">
        <w:rPr>
          <w:rFonts w:asciiTheme="minorBidi" w:hAnsiTheme="minorBidi" w:hint="cs"/>
          <w:sz w:val="24"/>
          <w:szCs w:val="24"/>
          <w:rtl/>
        </w:rPr>
        <w:t>ה</w:t>
      </w:r>
      <w:r w:rsidRPr="00A81719">
        <w:rPr>
          <w:rFonts w:asciiTheme="minorBidi" w:hAnsiTheme="minorBidi"/>
          <w:sz w:val="24"/>
          <w:szCs w:val="24"/>
          <w:rtl/>
        </w:rPr>
        <w:t xml:space="preserve"> וכישלון </w:t>
      </w:r>
      <w:r w:rsidR="00BF021E" w:rsidRPr="00A81719">
        <w:rPr>
          <w:rFonts w:asciiTheme="minorBidi" w:hAnsiTheme="minorBidi"/>
          <w:sz w:val="24"/>
          <w:szCs w:val="24"/>
          <w:rtl/>
        </w:rPr>
        <w:t xml:space="preserve">בצורה שלילית יותר </w:t>
      </w:r>
      <w:r w:rsidRPr="00A81719">
        <w:rPr>
          <w:rFonts w:asciiTheme="minorBidi" w:hAnsiTheme="minorBidi"/>
          <w:sz w:val="24"/>
          <w:szCs w:val="24"/>
          <w:rtl/>
        </w:rPr>
        <w:t>מאנשים שאינם נרקיסיסטים. דפוסי התנהגות אלה נמצאו גם במחקרים שבדקו דפוסי  התנהגויות נרקיסיסטית בנישואים.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 </w:t>
      </w:r>
      <w:r w:rsidRPr="00A81719">
        <w:rPr>
          <w:rFonts w:asciiTheme="minorBidi" w:hAnsiTheme="minorBidi"/>
          <w:sz w:val="24"/>
          <w:szCs w:val="24"/>
          <w:rtl/>
        </w:rPr>
        <w:t>ישנם מחקרים שבחנו תכונות נרקיסיסטיות והשפעתן על התנהגות במהלך קונפליקט בין בני זוג. נמצא כי נרקיסיסטים נוטים יותר להתנהג באגרסיביות  ובעוינות (מרבים בביקורת פוגענית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 ו</w:t>
      </w:r>
      <w:r w:rsidRPr="00A81719">
        <w:rPr>
          <w:rFonts w:asciiTheme="minorBidi" w:hAnsiTheme="minorBidi"/>
          <w:sz w:val="24"/>
          <w:szCs w:val="24"/>
          <w:rtl/>
        </w:rPr>
        <w:t>הטחת האשמות) במהלך קונפליקט בנישואים</w:t>
      </w:r>
      <w:r w:rsidR="006C63D2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Fonts w:asciiTheme="minorBidi" w:hAnsiTheme="minorBidi"/>
          <w:sz w:val="24"/>
          <w:szCs w:val="24"/>
          <w:rtl/>
        </w:rPr>
        <w:t>.ד"ר</w:t>
      </w:r>
      <w:r w:rsidRPr="00A81719">
        <w:rPr>
          <w:rFonts w:asciiTheme="minorBidi" w:hAnsiTheme="minorBidi"/>
          <w:sz w:val="24"/>
          <w:szCs w:val="24"/>
        </w:rPr>
        <w:t xml:space="preserve"> Joanna </w:t>
      </w:r>
      <w:proofErr w:type="spellStart"/>
      <w:r w:rsidRPr="00A81719">
        <w:rPr>
          <w:rFonts w:asciiTheme="minorBidi" w:hAnsiTheme="minorBidi"/>
          <w:sz w:val="24"/>
          <w:szCs w:val="24"/>
        </w:rPr>
        <w:t>Lamkin</w:t>
      </w:r>
      <w:proofErr w:type="spellEnd"/>
      <w:r w:rsidRPr="00A81719">
        <w:rPr>
          <w:rFonts w:asciiTheme="minorBidi" w:hAnsiTheme="minorBidi"/>
          <w:sz w:val="24"/>
          <w:szCs w:val="24"/>
        </w:rPr>
        <w:t xml:space="preserve"> </w:t>
      </w:r>
      <w:r w:rsidRPr="00A81719">
        <w:rPr>
          <w:rFonts w:asciiTheme="minorBidi" w:hAnsiTheme="minorBidi"/>
          <w:sz w:val="24"/>
          <w:szCs w:val="24"/>
          <w:rtl/>
        </w:rPr>
        <w:t xml:space="preserve">וחבריה מאוניברסיטת ג'ורג'יה חקרו קשר בין נרקיסיזם לבין </w:t>
      </w:r>
      <w:r w:rsidR="00653C5A" w:rsidRPr="00A81719">
        <w:rPr>
          <w:rFonts w:asciiTheme="minorBidi" w:hAnsiTheme="minorBidi" w:hint="cs"/>
          <w:sz w:val="24"/>
          <w:szCs w:val="24"/>
          <w:rtl/>
        </w:rPr>
        <w:t>אפיוני</w:t>
      </w:r>
      <w:r w:rsidRPr="00A81719">
        <w:rPr>
          <w:rFonts w:asciiTheme="minorBidi" w:hAnsiTheme="minorBidi"/>
          <w:sz w:val="24"/>
          <w:szCs w:val="24"/>
          <w:rtl/>
        </w:rPr>
        <w:t xml:space="preserve"> תקשורת בנישואים. החוקרים שיערו שנרקיסיזם ברמה גבוהה יהיה קשור לרמות גבוהות יותר של תסכול, כעס ועוינות ולרמות נמוכות של שביעות רצון מהנישואים (</w:t>
      </w:r>
      <w:r w:rsidRPr="00A81719">
        <w:rPr>
          <w:rFonts w:asciiTheme="minorBidi" w:hAnsiTheme="minorBidi"/>
          <w:sz w:val="24"/>
          <w:szCs w:val="24"/>
        </w:rPr>
        <w:t xml:space="preserve">,et al,2017 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(Lamkin, Lavner</w:t>
      </w:r>
      <w:r w:rsidRPr="00A81719">
        <w:rPr>
          <w:rFonts w:asciiTheme="minorBidi" w:hAnsiTheme="minorBidi"/>
          <w:sz w:val="24"/>
          <w:szCs w:val="24"/>
          <w:rtl/>
        </w:rPr>
        <w:t xml:space="preserve">. הנבדקים היו זוגות צעירים שהתבקשו להשתתף במשימת דיון על נושא נייטרלי ואינטראקציית התקשורת </w:t>
      </w:r>
      <w:r w:rsidR="00653C5A">
        <w:rPr>
          <w:rFonts w:asciiTheme="minorBidi" w:hAnsiTheme="minorBidi"/>
          <w:sz w:val="24"/>
          <w:szCs w:val="24"/>
          <w:rtl/>
        </w:rPr>
        <w:t xml:space="preserve">(תוקפנות, עוינות, הבעות רגשיות </w:t>
      </w:r>
      <w:r w:rsidRPr="00A81719">
        <w:rPr>
          <w:rFonts w:asciiTheme="minorBidi" w:hAnsiTheme="minorBidi"/>
          <w:sz w:val="24"/>
          <w:szCs w:val="24"/>
          <w:rtl/>
        </w:rPr>
        <w:t>חיוביות וכדומה) נבדקה  וקודדה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. </w:t>
      </w:r>
      <w:r w:rsidRPr="00A81719">
        <w:rPr>
          <w:rFonts w:asciiTheme="minorBidi" w:hAnsiTheme="minorBidi"/>
          <w:sz w:val="24"/>
          <w:szCs w:val="24"/>
          <w:rtl/>
        </w:rPr>
        <w:t xml:space="preserve">ממצאי המחקר הראו כי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נשים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עם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רמות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גבוהות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של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נרקיסיזם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הפגינו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באופן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משמעותי</w:t>
      </w:r>
      <w:r w:rsidRPr="00A81719">
        <w:rPr>
          <w:rFonts w:asciiTheme="minorBidi" w:hAnsiTheme="minorBidi"/>
          <w:sz w:val="24"/>
          <w:szCs w:val="24"/>
          <w:rtl/>
        </w:rPr>
        <w:t xml:space="preserve"> רמות גבוהות יותר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של</w:t>
      </w:r>
      <w:r w:rsidRPr="00A81719">
        <w:rPr>
          <w:rFonts w:asciiTheme="minorBidi" w:hAnsiTheme="minorBidi"/>
          <w:sz w:val="24"/>
          <w:szCs w:val="24"/>
          <w:rtl/>
        </w:rPr>
        <w:t xml:space="preserve"> תוקפנות ו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עוינות כלפי בעליהן</w:t>
      </w:r>
      <w:r w:rsidR="00653C5A">
        <w:rPr>
          <w:rStyle w:val="ts-alignment-element"/>
          <w:rFonts w:asciiTheme="minorBidi" w:hAnsiTheme="minorBidi" w:hint="cs"/>
          <w:sz w:val="24"/>
          <w:szCs w:val="24"/>
          <w:rtl/>
        </w:rPr>
        <w:t>. מ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מצא אחר הראה כי גברים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הפגינו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יותר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כעס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ב</w:t>
      </w:r>
      <w:r w:rsidR="00BF021E">
        <w:rPr>
          <w:rStyle w:val="ts-alignment-element"/>
          <w:rFonts w:asciiTheme="minorBidi" w:hAnsiTheme="minorBidi" w:hint="cs"/>
          <w:sz w:val="24"/>
          <w:szCs w:val="24"/>
          <w:rtl/>
        </w:rPr>
        <w:t>מ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 xml:space="preserve">הלך דיון עם נשותיהן כאשר נשותיהם 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BF021E">
        <w:rPr>
          <w:rStyle w:val="ts-alignment-element"/>
          <w:rFonts w:asciiTheme="minorBidi" w:hAnsiTheme="minorBidi" w:hint="cs"/>
          <w:sz w:val="24"/>
          <w:szCs w:val="24"/>
          <w:rtl/>
        </w:rPr>
        <w:t xml:space="preserve">היו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נרקיסי</w:t>
      </w:r>
      <w:r w:rsidR="00BF021E">
        <w:rPr>
          <w:rStyle w:val="ts-alignment-element"/>
          <w:rFonts w:asciiTheme="minorBidi" w:hAnsiTheme="minorBidi" w:hint="cs"/>
          <w:sz w:val="24"/>
          <w:szCs w:val="24"/>
          <w:rtl/>
        </w:rPr>
        <w:t>סטיות ברמה בולטת</w:t>
      </w:r>
      <w:r w:rsidR="00653C5A">
        <w:rPr>
          <w:rStyle w:val="ts-alignment-element"/>
          <w:rFonts w:asciiTheme="minorBidi" w:hAnsiTheme="minorBidi" w:hint="cs"/>
          <w:sz w:val="24"/>
          <w:szCs w:val="24"/>
          <w:rtl/>
        </w:rPr>
        <w:t xml:space="preserve">.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תוצאות</w:t>
      </w:r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אלה עולות בקנה אחד עם ממצאים קוד</w:t>
      </w:r>
      <w:r w:rsidR="00653C5A">
        <w:rPr>
          <w:rStyle w:val="ts-alignment-element"/>
          <w:rFonts w:asciiTheme="minorBidi" w:hAnsiTheme="minorBidi"/>
          <w:sz w:val="24"/>
          <w:szCs w:val="24"/>
          <w:rtl/>
        </w:rPr>
        <w:t xml:space="preserve">מים המדגימים שנרקיסיזם של נשים 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>קשור בקשיים רבים יותר עבורן ועבור בעליהן הגברים</w:t>
      </w:r>
      <w:r w:rsidR="007D64A0">
        <w:rPr>
          <w:rStyle w:val="ts-alignment-element"/>
          <w:rFonts w:asciiTheme="minorBidi" w:hAnsiTheme="minorBidi" w:hint="cs"/>
          <w:sz w:val="24"/>
          <w:szCs w:val="24"/>
          <w:rtl/>
        </w:rPr>
        <w:t>.</w:t>
      </w:r>
      <w:r w:rsidRPr="00A81719">
        <w:rPr>
          <w:rStyle w:val="ts-alignment-element"/>
          <w:rFonts w:asciiTheme="minorBidi" w:hAnsiTheme="minorBidi"/>
          <w:sz w:val="24"/>
          <w:szCs w:val="24"/>
          <w:rtl/>
        </w:rPr>
        <w:t xml:space="preserve"> </w:t>
      </w:r>
      <w:r w:rsidR="007D64A0" w:rsidRPr="00A81719">
        <w:rPr>
          <w:rFonts w:asciiTheme="minorBidi" w:hAnsiTheme="minorBidi"/>
          <w:sz w:val="24"/>
          <w:szCs w:val="24"/>
          <w:rtl/>
        </w:rPr>
        <w:t xml:space="preserve">לא נמצא קשר בין  </w:t>
      </w:r>
      <w:r w:rsidR="007D64A0" w:rsidRPr="00A81719">
        <w:rPr>
          <w:rStyle w:val="ts-alignment-element"/>
          <w:rFonts w:asciiTheme="minorBidi" w:hAnsiTheme="minorBidi"/>
          <w:sz w:val="24"/>
          <w:szCs w:val="24"/>
          <w:rtl/>
        </w:rPr>
        <w:t>נרקיסיזם</w:t>
      </w:r>
      <w:r w:rsidR="007D64A0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7D64A0" w:rsidRPr="00A81719">
        <w:rPr>
          <w:rStyle w:val="ts-alignment-element"/>
          <w:rFonts w:asciiTheme="minorBidi" w:hAnsiTheme="minorBidi"/>
          <w:sz w:val="24"/>
          <w:szCs w:val="24"/>
          <w:rtl/>
        </w:rPr>
        <w:t>לרגשות חיוביים</w:t>
      </w:r>
      <w:r w:rsidR="007D64A0">
        <w:rPr>
          <w:rStyle w:val="ts-alignment-element"/>
          <w:rFonts w:asciiTheme="minorBidi" w:hAnsiTheme="minorBidi" w:hint="cs"/>
          <w:sz w:val="24"/>
          <w:szCs w:val="24"/>
          <w:rtl/>
        </w:rPr>
        <w:t>, מה שאומר שאין לצפות להתנהגות מיטיבה מבעל נרקיסיסט</w:t>
      </w:r>
      <w:r w:rsidR="007D64A0" w:rsidRPr="00A81719">
        <w:rPr>
          <w:rStyle w:val="ts-alignment-element"/>
          <w:rFonts w:asciiTheme="minorBidi" w:hAnsiTheme="minorBidi"/>
          <w:sz w:val="24"/>
          <w:szCs w:val="24"/>
          <w:rtl/>
        </w:rPr>
        <w:t>.</w:t>
      </w:r>
      <w:r w:rsidR="007D64A0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Pr="00A81719">
        <w:rPr>
          <w:rFonts w:asciiTheme="minorBidi" w:hAnsiTheme="minorBidi"/>
          <w:sz w:val="24"/>
          <w:szCs w:val="24"/>
          <w:rtl/>
        </w:rPr>
        <w:t>(</w:t>
      </w:r>
      <w:r w:rsidRPr="00A81719">
        <w:rPr>
          <w:rFonts w:asciiTheme="minorBidi" w:hAnsiTheme="minorBidi"/>
          <w:sz w:val="24"/>
          <w:szCs w:val="24"/>
        </w:rPr>
        <w:t xml:space="preserve">et al, 2017 </w:t>
      </w:r>
      <w:r w:rsidRPr="00A81719">
        <w:rPr>
          <w:rFonts w:asciiTheme="minorBidi" w:hAnsiTheme="minorBidi"/>
          <w:sz w:val="24"/>
          <w:szCs w:val="24"/>
          <w:rtl/>
        </w:rPr>
        <w:t xml:space="preserve">  </w:t>
      </w:r>
      <w:r w:rsidRPr="00A81719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Lamkin, Lavner,</w:t>
      </w:r>
      <w:r w:rsidRPr="00A81719">
        <w:rPr>
          <w:rFonts w:asciiTheme="minorBidi" w:hAnsiTheme="minorBidi"/>
          <w:sz w:val="24"/>
          <w:szCs w:val="24"/>
          <w:rtl/>
        </w:rPr>
        <w:t>).</w:t>
      </w:r>
    </w:p>
    <w:p w14:paraId="3CEF1DD4" w14:textId="68F0766B" w:rsidR="00BC7B3E" w:rsidRPr="00DD2A40" w:rsidRDefault="009C69A6" w:rsidP="009C69A6">
      <w:pPr>
        <w:spacing w:before="100" w:beforeAutospacing="1" w:after="100" w:afterAutospacing="1" w:line="240" w:lineRule="auto"/>
        <w:outlineLvl w:val="0"/>
        <w:rPr>
          <w:rFonts w:asciiTheme="minorBidi" w:eastAsia="Times New Roman" w:hAnsiTheme="minorBidi"/>
          <w:b/>
          <w:bCs/>
          <w:color w:val="2C2D30"/>
          <w:kern w:val="36"/>
          <w:sz w:val="28"/>
          <w:szCs w:val="28"/>
          <w:rtl/>
        </w:rPr>
      </w:pPr>
      <w:r w:rsidRPr="00DD2A40">
        <w:rPr>
          <w:rFonts w:asciiTheme="minorBidi" w:eastAsia="Times New Roman" w:hAnsiTheme="minorBidi"/>
          <w:b/>
          <w:bCs/>
          <w:color w:val="2C2D30"/>
          <w:kern w:val="36"/>
          <w:sz w:val="28"/>
          <w:szCs w:val="28"/>
          <w:rtl/>
        </w:rPr>
        <w:t xml:space="preserve">נרקיסיזם בשלבי </w:t>
      </w:r>
      <w:r w:rsidR="003051C2" w:rsidRPr="00DD2A40">
        <w:rPr>
          <w:rFonts w:asciiTheme="minorBidi" w:eastAsia="Times New Roman" w:hAnsiTheme="minorBidi"/>
          <w:b/>
          <w:bCs/>
          <w:color w:val="2C2D30"/>
          <w:kern w:val="36"/>
          <w:sz w:val="28"/>
          <w:szCs w:val="28"/>
          <w:rtl/>
        </w:rPr>
        <w:t>ההיכרות</w:t>
      </w:r>
      <w:r w:rsidR="00DD2A40" w:rsidRPr="00DD2A40">
        <w:rPr>
          <w:rFonts w:asciiTheme="minorBidi" w:eastAsia="Times New Roman" w:hAnsiTheme="minorBidi" w:hint="cs"/>
          <w:b/>
          <w:bCs/>
          <w:color w:val="2C2D30"/>
          <w:kern w:val="36"/>
          <w:sz w:val="28"/>
          <w:szCs w:val="28"/>
          <w:rtl/>
        </w:rPr>
        <w:t xml:space="preserve"> (תהליך השידוכים)</w:t>
      </w:r>
      <w:r w:rsidR="003051C2" w:rsidRPr="00DD2A40">
        <w:rPr>
          <w:rFonts w:asciiTheme="minorBidi" w:eastAsia="Times New Roman" w:hAnsiTheme="minorBidi"/>
          <w:b/>
          <w:bCs/>
          <w:color w:val="2C2D30"/>
          <w:kern w:val="36"/>
          <w:sz w:val="28"/>
          <w:szCs w:val="28"/>
          <w:rtl/>
        </w:rPr>
        <w:t xml:space="preserve"> </w:t>
      </w:r>
      <w:r w:rsidRPr="00DD2A40">
        <w:rPr>
          <w:rFonts w:asciiTheme="minorBidi" w:eastAsia="Times New Roman" w:hAnsiTheme="minorBidi"/>
          <w:b/>
          <w:bCs/>
          <w:color w:val="2C2D30"/>
          <w:kern w:val="36"/>
          <w:sz w:val="28"/>
          <w:szCs w:val="28"/>
          <w:rtl/>
        </w:rPr>
        <w:t xml:space="preserve"> </w:t>
      </w:r>
      <w:r w:rsidR="003051C2" w:rsidRPr="00DD2A40">
        <w:rPr>
          <w:rFonts w:asciiTheme="minorBidi" w:eastAsia="Times New Roman" w:hAnsiTheme="minorBidi"/>
          <w:b/>
          <w:bCs/>
          <w:color w:val="2C2D30"/>
          <w:kern w:val="36"/>
          <w:sz w:val="28"/>
          <w:szCs w:val="28"/>
          <w:rtl/>
        </w:rPr>
        <w:t>והתפתחות תא הנישואים</w:t>
      </w:r>
    </w:p>
    <w:p w14:paraId="3E3983DB" w14:textId="0DCDCF4F" w:rsidR="00BF7A1A" w:rsidRPr="00A81719" w:rsidRDefault="00F55708" w:rsidP="00653C5A">
      <w:pPr>
        <w:rPr>
          <w:rFonts w:asciiTheme="minorBidi" w:hAnsiTheme="minorBidi"/>
          <w:sz w:val="24"/>
          <w:szCs w:val="24"/>
          <w:rtl/>
        </w:rPr>
      </w:pPr>
      <w:r w:rsidRPr="00A81719">
        <w:rPr>
          <w:rFonts w:asciiTheme="minorBidi" w:hAnsiTheme="minorBidi"/>
          <w:sz w:val="24"/>
          <w:szCs w:val="24"/>
          <w:rtl/>
        </w:rPr>
        <w:t>ישנם מספר שלבים בהתפתחות</w:t>
      </w:r>
      <w:r w:rsidR="003051C2" w:rsidRPr="00A81719">
        <w:rPr>
          <w:rFonts w:asciiTheme="minorBidi" w:hAnsiTheme="minorBidi"/>
          <w:sz w:val="24"/>
          <w:szCs w:val="24"/>
          <w:rtl/>
        </w:rPr>
        <w:t>ו של קשר המוביל לנישואים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. </w:t>
      </w:r>
      <w:r w:rsidR="00BF7A1A" w:rsidRPr="00A81719">
        <w:rPr>
          <w:rFonts w:asciiTheme="minorBidi" w:hAnsiTheme="minorBidi"/>
          <w:sz w:val="24"/>
          <w:szCs w:val="24"/>
          <w:rtl/>
        </w:rPr>
        <w:t>בשלב הראשון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 בחור </w:t>
      </w:r>
      <w:r w:rsidR="00266B05">
        <w:rPr>
          <w:rFonts w:asciiTheme="minorBidi" w:hAnsiTheme="minorBidi" w:hint="cs"/>
          <w:sz w:val="24"/>
          <w:szCs w:val="24"/>
          <w:rtl/>
        </w:rPr>
        <w:t xml:space="preserve">ובחורה בפגישת שידוכים להיכרות </w:t>
      </w:r>
      <w:r w:rsidR="00BF7A1A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266B05">
        <w:rPr>
          <w:rFonts w:asciiTheme="minorBidi" w:hAnsiTheme="minorBidi" w:hint="cs"/>
          <w:sz w:val="24"/>
          <w:szCs w:val="24"/>
          <w:rtl/>
        </w:rPr>
        <w:t xml:space="preserve">עושים </w:t>
      </w:r>
      <w:r w:rsidR="00BF7A1A" w:rsidRPr="00A81719">
        <w:rPr>
          <w:rFonts w:asciiTheme="minorBidi" w:hAnsiTheme="minorBidi"/>
          <w:sz w:val="24"/>
          <w:szCs w:val="24"/>
          <w:rtl/>
        </w:rPr>
        <w:t xml:space="preserve">הערכה של </w:t>
      </w:r>
      <w:r w:rsidR="00266B05">
        <w:rPr>
          <w:rFonts w:asciiTheme="minorBidi" w:hAnsiTheme="minorBidi" w:hint="cs"/>
          <w:sz w:val="24"/>
          <w:szCs w:val="24"/>
          <w:rtl/>
        </w:rPr>
        <w:t xml:space="preserve">מידת </w:t>
      </w:r>
      <w:r w:rsidR="00BF7A1A" w:rsidRPr="00A81719">
        <w:rPr>
          <w:rFonts w:asciiTheme="minorBidi" w:hAnsiTheme="minorBidi"/>
          <w:sz w:val="24"/>
          <w:szCs w:val="24"/>
          <w:rtl/>
        </w:rPr>
        <w:t>המשיכה הראשונית.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BF7A1A" w:rsidRPr="00A81719">
        <w:rPr>
          <w:rFonts w:asciiTheme="minorBidi" w:hAnsiTheme="minorBidi"/>
          <w:sz w:val="24"/>
          <w:szCs w:val="24"/>
          <w:rtl/>
        </w:rPr>
        <w:t xml:space="preserve">בשלב זה אנשים בוחנים את מידת האטרקציה </w:t>
      </w:r>
      <w:r w:rsidR="00266B05">
        <w:rPr>
          <w:rFonts w:asciiTheme="minorBidi" w:hAnsiTheme="minorBidi" w:hint="cs"/>
          <w:sz w:val="24"/>
          <w:szCs w:val="24"/>
          <w:rtl/>
        </w:rPr>
        <w:t xml:space="preserve">הפיזית והרגשית </w:t>
      </w:r>
      <w:r w:rsidR="00BF7A1A" w:rsidRPr="00A81719">
        <w:rPr>
          <w:rFonts w:asciiTheme="minorBidi" w:hAnsiTheme="minorBidi"/>
          <w:sz w:val="24"/>
          <w:szCs w:val="24"/>
          <w:rtl/>
        </w:rPr>
        <w:t>שהם חווים כלפי הפרטנר המיועד</w:t>
      </w:r>
      <w:r w:rsidR="00266B05">
        <w:rPr>
          <w:rFonts w:asciiTheme="minorBidi" w:hAnsiTheme="minorBidi" w:hint="cs"/>
          <w:sz w:val="24"/>
          <w:szCs w:val="24"/>
          <w:rtl/>
        </w:rPr>
        <w:t>.</w:t>
      </w:r>
      <w:r w:rsidR="00BF7A1A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BF7A1A" w:rsidRPr="00A81719">
        <w:rPr>
          <w:rFonts w:asciiTheme="minorBidi" w:hAnsiTheme="minorBidi"/>
          <w:sz w:val="24"/>
          <w:szCs w:val="24"/>
          <w:rtl/>
        </w:rPr>
        <w:lastRenderedPageBreak/>
        <w:t>המוטיבציה להמשיך ולפתח מערכת י</w:t>
      </w:r>
      <w:r w:rsidR="00703442" w:rsidRPr="00A81719">
        <w:rPr>
          <w:rFonts w:asciiTheme="minorBidi" w:hAnsiTheme="minorBidi"/>
          <w:sz w:val="24"/>
          <w:szCs w:val="24"/>
          <w:rtl/>
        </w:rPr>
        <w:t>חסים המובילה לנישואים</w:t>
      </w:r>
      <w:r w:rsidR="00BF7A1A" w:rsidRPr="00A81719">
        <w:rPr>
          <w:rFonts w:asciiTheme="minorBidi" w:hAnsiTheme="minorBidi"/>
          <w:sz w:val="24"/>
          <w:szCs w:val="24"/>
          <w:rtl/>
        </w:rPr>
        <w:t xml:space="preserve"> מאוד מושפעת מ</w:t>
      </w:r>
      <w:r w:rsidR="00512F40" w:rsidRPr="00A81719">
        <w:rPr>
          <w:rFonts w:asciiTheme="minorBidi" w:hAnsiTheme="minorBidi"/>
          <w:sz w:val="24"/>
          <w:szCs w:val="24"/>
          <w:rtl/>
        </w:rPr>
        <w:t>שלב ראשוני זה. היה ונוצרה משיכה ( נוצרה כימיה</w:t>
      </w:r>
      <w:r w:rsidR="001A369C" w:rsidRPr="00A81719">
        <w:rPr>
          <w:rFonts w:asciiTheme="minorBidi" w:hAnsiTheme="minorBidi"/>
          <w:sz w:val="24"/>
          <w:szCs w:val="24"/>
          <w:rtl/>
        </w:rPr>
        <w:t>,</w:t>
      </w:r>
      <w:r w:rsidR="00512F40" w:rsidRPr="00A81719">
        <w:rPr>
          <w:rFonts w:asciiTheme="minorBidi" w:hAnsiTheme="minorBidi"/>
          <w:sz w:val="24"/>
          <w:szCs w:val="24"/>
          <w:rtl/>
        </w:rPr>
        <w:t xml:space="preserve"> "קליק" ) 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בני הזוג </w:t>
      </w:r>
      <w:r w:rsidR="00512F40" w:rsidRPr="00A81719">
        <w:rPr>
          <w:rFonts w:asciiTheme="minorBidi" w:hAnsiTheme="minorBidi"/>
          <w:sz w:val="24"/>
          <w:szCs w:val="24"/>
          <w:rtl/>
        </w:rPr>
        <w:t xml:space="preserve"> מחליטים לעבור לשלב השני </w:t>
      </w:r>
      <w:r w:rsidR="00266B05">
        <w:rPr>
          <w:rFonts w:asciiTheme="minorBidi" w:hAnsiTheme="minorBidi" w:hint="cs"/>
          <w:sz w:val="24"/>
          <w:szCs w:val="24"/>
          <w:rtl/>
        </w:rPr>
        <w:t>ה</w:t>
      </w:r>
      <w:r w:rsidR="00512F40" w:rsidRPr="00A81719">
        <w:rPr>
          <w:rFonts w:asciiTheme="minorBidi" w:hAnsiTheme="minorBidi"/>
          <w:sz w:val="24"/>
          <w:szCs w:val="24"/>
          <w:rtl/>
        </w:rPr>
        <w:t xml:space="preserve">מותנה במידה בה 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>דן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512F40" w:rsidRPr="00A81719">
        <w:rPr>
          <w:rFonts w:asciiTheme="minorBidi" w:hAnsiTheme="minorBidi"/>
          <w:sz w:val="24"/>
          <w:szCs w:val="24"/>
          <w:rtl/>
        </w:rPr>
        <w:t xml:space="preserve">מרגיש </w:t>
      </w:r>
      <w:r w:rsidR="00911F13" w:rsidRPr="00A81719">
        <w:rPr>
          <w:rFonts w:asciiTheme="minorBidi" w:hAnsiTheme="minorBidi"/>
          <w:sz w:val="24"/>
          <w:szCs w:val="24"/>
          <w:rtl/>
        </w:rPr>
        <w:t>ב</w:t>
      </w:r>
      <w:r w:rsidR="00703442" w:rsidRPr="00A81719">
        <w:rPr>
          <w:rFonts w:asciiTheme="minorBidi" w:hAnsiTheme="minorBidi"/>
          <w:sz w:val="24"/>
          <w:szCs w:val="24"/>
          <w:rtl/>
        </w:rPr>
        <w:t>י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טחון </w:t>
      </w:r>
      <w:r w:rsidR="00512F40" w:rsidRPr="00A81719">
        <w:rPr>
          <w:rFonts w:asciiTheme="minorBidi" w:hAnsiTheme="minorBidi"/>
          <w:sz w:val="24"/>
          <w:szCs w:val="24"/>
          <w:rtl/>
        </w:rPr>
        <w:t>ש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>דינה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 xml:space="preserve">, 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אשתו </w:t>
      </w:r>
      <w:r w:rsidR="00512F40" w:rsidRPr="00A81719">
        <w:rPr>
          <w:rFonts w:asciiTheme="minorBidi" w:hAnsiTheme="minorBidi"/>
          <w:sz w:val="24"/>
          <w:szCs w:val="24"/>
          <w:rtl/>
        </w:rPr>
        <w:t xml:space="preserve"> הפוטנציאלי</w:t>
      </w:r>
      <w:r w:rsidR="00C11465" w:rsidRPr="00A81719">
        <w:rPr>
          <w:rFonts w:asciiTheme="minorBidi" w:hAnsiTheme="minorBidi"/>
          <w:sz w:val="24"/>
          <w:szCs w:val="24"/>
          <w:rtl/>
        </w:rPr>
        <w:t>ת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, </w:t>
      </w:r>
      <w:r w:rsidR="00C11465" w:rsidRPr="00A81719">
        <w:rPr>
          <w:rFonts w:asciiTheme="minorBidi" w:hAnsiTheme="minorBidi"/>
          <w:sz w:val="24"/>
          <w:szCs w:val="24"/>
          <w:rtl/>
        </w:rPr>
        <w:t>ת</w:t>
      </w:r>
      <w:r w:rsidR="00512F40" w:rsidRPr="00A81719">
        <w:rPr>
          <w:rFonts w:asciiTheme="minorBidi" w:hAnsiTheme="minorBidi"/>
          <w:sz w:val="24"/>
          <w:szCs w:val="24"/>
          <w:rtl/>
        </w:rPr>
        <w:t xml:space="preserve">קבל באהדה את הרצון 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או ההצעה </w:t>
      </w:r>
      <w:r w:rsidR="00C11465" w:rsidRPr="00A81719">
        <w:rPr>
          <w:rFonts w:asciiTheme="minorBidi" w:hAnsiTheme="minorBidi"/>
          <w:sz w:val="24"/>
          <w:szCs w:val="24"/>
          <w:rtl/>
        </w:rPr>
        <w:t xml:space="preserve">של דן 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להמשיך ולפתח קשר </w:t>
      </w:r>
      <w:r w:rsidR="00703442" w:rsidRPr="00A81719">
        <w:rPr>
          <w:rFonts w:asciiTheme="minorBidi" w:hAnsiTheme="minorBidi"/>
          <w:sz w:val="24"/>
          <w:szCs w:val="24"/>
          <w:rtl/>
        </w:rPr>
        <w:t>שיוביל לכריתת ברית הנישואים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. 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רמת הביטחון </w:t>
      </w:r>
      <w:r w:rsidR="00C11465" w:rsidRPr="00A81719">
        <w:rPr>
          <w:rFonts w:asciiTheme="minorBidi" w:hAnsiTheme="minorBidi"/>
          <w:sz w:val="24"/>
          <w:szCs w:val="24"/>
          <w:rtl/>
        </w:rPr>
        <w:t xml:space="preserve">של 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>דן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1F13" w:rsidRPr="00A81719">
        <w:rPr>
          <w:rFonts w:asciiTheme="minorBidi" w:hAnsiTheme="minorBidi"/>
          <w:sz w:val="24"/>
          <w:szCs w:val="24"/>
          <w:rtl/>
        </w:rPr>
        <w:t>תלויה בשני גורמים: האחד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, 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האם 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>דינה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11F13" w:rsidRPr="00A81719">
        <w:rPr>
          <w:rFonts w:asciiTheme="minorBidi" w:hAnsiTheme="minorBidi"/>
          <w:sz w:val="24"/>
          <w:szCs w:val="24"/>
          <w:rtl/>
        </w:rPr>
        <w:t>נתפס</w:t>
      </w:r>
      <w:r w:rsidR="00C11465" w:rsidRPr="00A81719">
        <w:rPr>
          <w:rFonts w:asciiTheme="minorBidi" w:hAnsiTheme="minorBidi"/>
          <w:sz w:val="24"/>
          <w:szCs w:val="24"/>
          <w:rtl/>
        </w:rPr>
        <w:t>ת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 כאדם פתוח למניעי</w:t>
      </w:r>
      <w:r w:rsidR="00C11465" w:rsidRPr="00A81719">
        <w:rPr>
          <w:rFonts w:asciiTheme="minorBidi" w:hAnsiTheme="minorBidi"/>
          <w:sz w:val="24"/>
          <w:szCs w:val="24"/>
          <w:rtl/>
        </w:rPr>
        <w:t xml:space="preserve">ו של 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653C5A">
        <w:rPr>
          <w:rFonts w:asciiTheme="minorBidi" w:hAnsiTheme="minorBidi"/>
          <w:sz w:val="24"/>
          <w:szCs w:val="24"/>
          <w:rtl/>
        </w:rPr>
        <w:t>דן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 ל</w:t>
      </w:r>
      <w:r w:rsidR="00703442" w:rsidRPr="00A81719">
        <w:rPr>
          <w:rFonts w:asciiTheme="minorBidi" w:hAnsiTheme="minorBidi"/>
          <w:sz w:val="24"/>
          <w:szCs w:val="24"/>
          <w:rtl/>
        </w:rPr>
        <w:t>המשיך ול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פתח קשר </w:t>
      </w:r>
      <w:r w:rsidR="00703442" w:rsidRPr="00A81719">
        <w:rPr>
          <w:rFonts w:asciiTheme="minorBidi" w:hAnsiTheme="minorBidi"/>
          <w:sz w:val="24"/>
          <w:szCs w:val="24"/>
          <w:rtl/>
        </w:rPr>
        <w:t>לקראת נישואים</w:t>
      </w:r>
      <w:r w:rsidR="00653C5A">
        <w:rPr>
          <w:rFonts w:asciiTheme="minorBidi" w:hAnsiTheme="minorBidi" w:hint="cs"/>
          <w:sz w:val="24"/>
          <w:szCs w:val="24"/>
          <w:rtl/>
        </w:rPr>
        <w:t xml:space="preserve">. 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השני, האם 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>דינה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 נתפס</w:t>
      </w:r>
      <w:r w:rsidR="00C11465" w:rsidRPr="00A81719">
        <w:rPr>
          <w:rFonts w:asciiTheme="minorBidi" w:hAnsiTheme="minorBidi"/>
          <w:sz w:val="24"/>
          <w:szCs w:val="24"/>
          <w:rtl/>
        </w:rPr>
        <w:t>ת</w:t>
      </w:r>
      <w:r w:rsidR="00911F13" w:rsidRPr="00A81719">
        <w:rPr>
          <w:rFonts w:asciiTheme="minorBidi" w:hAnsiTheme="minorBidi"/>
          <w:sz w:val="24"/>
          <w:szCs w:val="24"/>
          <w:rtl/>
        </w:rPr>
        <w:t xml:space="preserve"> כ</w:t>
      </w:r>
      <w:r w:rsidR="00653C5A">
        <w:rPr>
          <w:rFonts w:asciiTheme="minorBidi" w:hAnsiTheme="minorBidi" w:hint="cs"/>
          <w:sz w:val="24"/>
          <w:szCs w:val="24"/>
          <w:rtl/>
        </w:rPr>
        <w:t>מעוניינת ב"</w:t>
      </w:r>
      <w:r w:rsidR="00C11465" w:rsidRPr="00A81719">
        <w:rPr>
          <w:rFonts w:asciiTheme="minorBidi" w:hAnsiTheme="minorBidi"/>
          <w:sz w:val="24"/>
          <w:szCs w:val="24"/>
          <w:rtl/>
        </w:rPr>
        <w:t>דן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>. קיומם של שני גורמים אלה יאפשרו ל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>דן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 xml:space="preserve"> להתחיל בתהליך </w:t>
      </w:r>
      <w:r w:rsidR="00653C5A">
        <w:rPr>
          <w:rFonts w:asciiTheme="minorBidi" w:hAnsiTheme="minorBidi" w:hint="cs"/>
          <w:sz w:val="24"/>
          <w:szCs w:val="24"/>
          <w:rtl/>
        </w:rPr>
        <w:t>ביסוס הקשר מול "</w:t>
      </w:r>
      <w:r w:rsidR="00C11465" w:rsidRPr="00A81719">
        <w:rPr>
          <w:rFonts w:asciiTheme="minorBidi" w:hAnsiTheme="minorBidi"/>
          <w:sz w:val="24"/>
          <w:szCs w:val="24"/>
          <w:rtl/>
        </w:rPr>
        <w:t>דינה</w:t>
      </w:r>
      <w:r w:rsidR="00653C5A">
        <w:rPr>
          <w:rFonts w:asciiTheme="minorBidi" w:hAnsiTheme="minorBidi" w:hint="cs"/>
          <w:sz w:val="24"/>
          <w:szCs w:val="24"/>
          <w:rtl/>
        </w:rPr>
        <w:t>"</w:t>
      </w:r>
      <w:r w:rsidR="00C11465" w:rsidRPr="00A81719">
        <w:rPr>
          <w:rFonts w:asciiTheme="minorBidi" w:hAnsiTheme="minorBidi"/>
          <w:sz w:val="24"/>
          <w:szCs w:val="24"/>
          <w:rtl/>
        </w:rPr>
        <w:t>.</w:t>
      </w:r>
    </w:p>
    <w:p w14:paraId="314722F8" w14:textId="0DA4C815" w:rsidR="00585EBC" w:rsidRPr="00A81719" w:rsidRDefault="004B530E" w:rsidP="00753FA3">
      <w:pPr>
        <w:rPr>
          <w:rFonts w:asciiTheme="minorBidi" w:hAnsiTheme="minorBidi"/>
          <w:sz w:val="24"/>
          <w:szCs w:val="24"/>
          <w:rtl/>
        </w:rPr>
      </w:pPr>
      <w:r w:rsidRPr="00A81719">
        <w:rPr>
          <w:rFonts w:asciiTheme="minorBidi" w:hAnsiTheme="minorBidi"/>
          <w:sz w:val="24"/>
          <w:szCs w:val="24"/>
          <w:rtl/>
        </w:rPr>
        <w:t>כאשר גבר ואשה נפגשים בפעם הראשונה עם מוטיבציה דומה (לה</w:t>
      </w:r>
      <w:r w:rsidR="00703442" w:rsidRPr="00A81719">
        <w:rPr>
          <w:rFonts w:asciiTheme="minorBidi" w:hAnsiTheme="minorBidi"/>
          <w:sz w:val="24"/>
          <w:szCs w:val="24"/>
          <w:rtl/>
        </w:rPr>
        <w:t>ינשא</w:t>
      </w:r>
      <w:r w:rsidRPr="00A81719">
        <w:rPr>
          <w:rFonts w:asciiTheme="minorBidi" w:hAnsiTheme="minorBidi"/>
          <w:sz w:val="24"/>
          <w:szCs w:val="24"/>
          <w:rtl/>
        </w:rPr>
        <w:t>) מוטיבציה זו בתורה תשפיע על א</w:t>
      </w:r>
      <w:r w:rsidR="00653C5A">
        <w:rPr>
          <w:rFonts w:asciiTheme="minorBidi" w:hAnsiTheme="minorBidi" w:hint="cs"/>
          <w:sz w:val="24"/>
          <w:szCs w:val="24"/>
          <w:rtl/>
        </w:rPr>
        <w:t>ילו</w:t>
      </w:r>
      <w:r w:rsidRPr="00A81719">
        <w:rPr>
          <w:rFonts w:asciiTheme="minorBidi" w:hAnsiTheme="minorBidi"/>
          <w:sz w:val="24"/>
          <w:szCs w:val="24"/>
          <w:rtl/>
        </w:rPr>
        <w:t xml:space="preserve"> תכונות הם ימצאו כמושכים בפרטנר הפוטנציאלי .ככל שיש התאמה בין המניעים של שני בני הזוג הפוטנציאלי </w:t>
      </w:r>
      <w:r w:rsidR="007F4EDD" w:rsidRPr="00A81719">
        <w:rPr>
          <w:rFonts w:asciiTheme="minorBidi" w:hAnsiTheme="minorBidi"/>
          <w:sz w:val="24"/>
          <w:szCs w:val="24"/>
          <w:rtl/>
        </w:rPr>
        <w:t xml:space="preserve">להמשיך ולפתח </w:t>
      </w:r>
      <w:r w:rsidR="00703442" w:rsidRPr="00A81719">
        <w:rPr>
          <w:rFonts w:asciiTheme="minorBidi" w:hAnsiTheme="minorBidi"/>
          <w:sz w:val="24"/>
          <w:szCs w:val="24"/>
          <w:rtl/>
        </w:rPr>
        <w:t>את ה</w:t>
      </w:r>
      <w:r w:rsidR="007F4EDD" w:rsidRPr="00A81719">
        <w:rPr>
          <w:rFonts w:asciiTheme="minorBidi" w:hAnsiTheme="minorBidi"/>
          <w:sz w:val="24"/>
          <w:szCs w:val="24"/>
          <w:rtl/>
        </w:rPr>
        <w:t xml:space="preserve">קשר </w:t>
      </w:r>
      <w:r w:rsidR="00266B05">
        <w:rPr>
          <w:rFonts w:asciiTheme="minorBidi" w:hAnsiTheme="minorBidi" w:hint="cs"/>
          <w:sz w:val="24"/>
          <w:szCs w:val="24"/>
          <w:rtl/>
        </w:rPr>
        <w:t xml:space="preserve">לקראת נישואים </w:t>
      </w:r>
      <w:r w:rsidR="007F4EDD" w:rsidRPr="00A81719">
        <w:rPr>
          <w:rFonts w:asciiTheme="minorBidi" w:hAnsiTheme="minorBidi"/>
          <w:sz w:val="24"/>
          <w:szCs w:val="24"/>
          <w:rtl/>
        </w:rPr>
        <w:t xml:space="preserve">לבין תכונותיו של הפרטנר הפוטנציאלי הרי שאז </w:t>
      </w:r>
      <w:r w:rsidR="00653C5A">
        <w:rPr>
          <w:rFonts w:asciiTheme="minorBidi" w:hAnsiTheme="minorBidi" w:hint="cs"/>
          <w:sz w:val="24"/>
          <w:szCs w:val="24"/>
          <w:rtl/>
        </w:rPr>
        <w:t>יתפתח קש</w:t>
      </w:r>
      <w:r w:rsidR="00753FA3">
        <w:rPr>
          <w:rFonts w:asciiTheme="minorBidi" w:hAnsiTheme="minorBidi" w:hint="cs"/>
          <w:sz w:val="24"/>
          <w:szCs w:val="24"/>
          <w:rtl/>
        </w:rPr>
        <w:t xml:space="preserve">ר </w:t>
      </w:r>
      <w:bookmarkStart w:id="0" w:name="_Hlk103705574"/>
      <w:proofErr w:type="spellStart"/>
      <w:r w:rsidR="007F4EDD" w:rsidRPr="00A81719">
        <w:rPr>
          <w:rFonts w:asciiTheme="minorBidi" w:hAnsiTheme="minorBidi"/>
          <w:sz w:val="24"/>
          <w:szCs w:val="24"/>
        </w:rPr>
        <w:t>Bredow</w:t>
      </w:r>
      <w:proofErr w:type="spellEnd"/>
      <w:r w:rsidR="007F4EDD" w:rsidRPr="00A81719">
        <w:rPr>
          <w:rFonts w:asciiTheme="minorBidi" w:hAnsiTheme="minorBidi"/>
          <w:sz w:val="24"/>
          <w:szCs w:val="24"/>
        </w:rPr>
        <w:t>, Cate ,et al , 2008</w:t>
      </w:r>
      <w:bookmarkEnd w:id="0"/>
      <w:r w:rsidR="00266B05">
        <w:rPr>
          <w:rFonts w:asciiTheme="minorBidi" w:hAnsiTheme="minorBidi"/>
          <w:sz w:val="24"/>
          <w:szCs w:val="24"/>
        </w:rPr>
        <w:t>)</w:t>
      </w:r>
      <w:r w:rsidR="00753FA3">
        <w:rPr>
          <w:rFonts w:asciiTheme="minorBidi" w:hAnsiTheme="minorBidi" w:hint="cs"/>
          <w:sz w:val="24"/>
          <w:szCs w:val="24"/>
          <w:rtl/>
        </w:rPr>
        <w:t>)</w:t>
      </w:r>
      <w:r w:rsidR="007F4EDD" w:rsidRPr="00A81719">
        <w:rPr>
          <w:rFonts w:asciiTheme="minorBidi" w:hAnsiTheme="minorBidi"/>
          <w:sz w:val="24"/>
          <w:szCs w:val="24"/>
          <w:rtl/>
        </w:rPr>
        <w:t xml:space="preserve"> לפיכך, על מנת שנקבל הבנה ראויה של תפקיד </w:t>
      </w:r>
      <w:r w:rsidR="00CE35A9" w:rsidRPr="00A81719">
        <w:rPr>
          <w:rFonts w:asciiTheme="minorBidi" w:hAnsiTheme="minorBidi"/>
          <w:sz w:val="24"/>
          <w:szCs w:val="24"/>
          <w:rtl/>
        </w:rPr>
        <w:t xml:space="preserve">הנרקיסיזם בייזום יחסים 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המובילים לנישואים </w:t>
      </w:r>
      <w:r w:rsidR="001A369C" w:rsidRPr="00A81719">
        <w:rPr>
          <w:rFonts w:asciiTheme="minorBidi" w:hAnsiTheme="minorBidi"/>
          <w:sz w:val="24"/>
          <w:szCs w:val="24"/>
          <w:rtl/>
        </w:rPr>
        <w:t xml:space="preserve">יידרש </w:t>
      </w:r>
      <w:r w:rsidR="00CE35A9" w:rsidRPr="00A81719">
        <w:rPr>
          <w:rFonts w:asciiTheme="minorBidi" w:hAnsiTheme="minorBidi"/>
          <w:sz w:val="24"/>
          <w:szCs w:val="24"/>
          <w:rtl/>
        </w:rPr>
        <w:t xml:space="preserve">תחילה לחקור ולהבין את הסיבות שיש לנרקיסיסטים להיכנס למערכות יחסים </w:t>
      </w:r>
      <w:r w:rsidR="00753FA3">
        <w:rPr>
          <w:rFonts w:asciiTheme="minorBidi" w:hAnsiTheme="minorBidi" w:hint="cs"/>
          <w:sz w:val="24"/>
          <w:szCs w:val="24"/>
          <w:rtl/>
        </w:rPr>
        <w:t>ו</w:t>
      </w:r>
      <w:r w:rsidR="00703442" w:rsidRPr="00A81719">
        <w:rPr>
          <w:rFonts w:asciiTheme="minorBidi" w:hAnsiTheme="minorBidi"/>
          <w:sz w:val="24"/>
          <w:szCs w:val="24"/>
          <w:rtl/>
        </w:rPr>
        <w:t>להינשא</w:t>
      </w:r>
      <w:r w:rsidR="00753FA3">
        <w:rPr>
          <w:rFonts w:asciiTheme="minorBidi" w:hAnsiTheme="minorBidi" w:hint="cs"/>
          <w:sz w:val="24"/>
          <w:szCs w:val="24"/>
          <w:rtl/>
        </w:rPr>
        <w:t xml:space="preserve">. </w:t>
      </w:r>
      <w:r w:rsidR="00CE35A9" w:rsidRPr="00A81719">
        <w:rPr>
          <w:rFonts w:asciiTheme="minorBidi" w:hAnsiTheme="minorBidi"/>
          <w:sz w:val="24"/>
          <w:szCs w:val="24"/>
          <w:rtl/>
        </w:rPr>
        <w:t xml:space="preserve">נראה כי </w:t>
      </w:r>
      <w:r w:rsidR="00753FA3">
        <w:rPr>
          <w:rFonts w:asciiTheme="minorBidi" w:hAnsiTheme="minorBidi"/>
          <w:sz w:val="24"/>
          <w:szCs w:val="24"/>
          <w:rtl/>
        </w:rPr>
        <w:t xml:space="preserve">מטרתם הראשונית של  הנרקיסיסטים </w:t>
      </w:r>
      <w:r w:rsidR="002F4449" w:rsidRPr="00A81719">
        <w:rPr>
          <w:rFonts w:asciiTheme="minorBidi" w:hAnsiTheme="minorBidi"/>
          <w:sz w:val="24"/>
          <w:szCs w:val="24"/>
          <w:rtl/>
        </w:rPr>
        <w:t xml:space="preserve">בייזום ופיתוח מערכת יחסים 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המובילה לנישואים </w:t>
      </w:r>
      <w:r w:rsidR="002F4449" w:rsidRPr="00A81719">
        <w:rPr>
          <w:rFonts w:asciiTheme="minorBidi" w:hAnsiTheme="minorBidi"/>
          <w:sz w:val="24"/>
          <w:szCs w:val="24"/>
          <w:rtl/>
        </w:rPr>
        <w:t xml:space="preserve">הינה להשיג מעמד נשגב 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ונעלה </w:t>
      </w:r>
      <w:r w:rsidR="002F4449" w:rsidRPr="00A81719">
        <w:rPr>
          <w:rFonts w:asciiTheme="minorBidi" w:hAnsiTheme="minorBidi"/>
          <w:sz w:val="24"/>
          <w:szCs w:val="24"/>
          <w:rtl/>
        </w:rPr>
        <w:t>והערכה עצמית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 גבוהה</w:t>
      </w:r>
      <w:r w:rsidR="00753FA3">
        <w:rPr>
          <w:rFonts w:asciiTheme="minorBidi" w:hAnsiTheme="minorBidi" w:hint="cs"/>
          <w:sz w:val="24"/>
          <w:szCs w:val="24"/>
          <w:rtl/>
        </w:rPr>
        <w:t xml:space="preserve">. </w:t>
      </w:r>
      <w:r w:rsidR="002F4449" w:rsidRPr="00A81719">
        <w:rPr>
          <w:rFonts w:asciiTheme="minorBidi" w:hAnsiTheme="minorBidi"/>
          <w:sz w:val="24"/>
          <w:szCs w:val="24"/>
          <w:rtl/>
        </w:rPr>
        <w:t>לכן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 תפקידה המרכזי של בת זוג </w:t>
      </w:r>
      <w:r w:rsidR="002F4449" w:rsidRPr="00A81719">
        <w:rPr>
          <w:rFonts w:asciiTheme="minorBidi" w:hAnsiTheme="minorBidi"/>
          <w:sz w:val="24"/>
          <w:szCs w:val="24"/>
          <w:rtl/>
        </w:rPr>
        <w:t>פוטנציאלי</w:t>
      </w:r>
      <w:r w:rsidR="00703442" w:rsidRPr="00A81719">
        <w:rPr>
          <w:rFonts w:asciiTheme="minorBidi" w:hAnsiTheme="minorBidi"/>
          <w:sz w:val="24"/>
          <w:szCs w:val="24"/>
          <w:rtl/>
        </w:rPr>
        <w:t>ת</w:t>
      </w:r>
      <w:r w:rsidR="002F4449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753FA3">
        <w:rPr>
          <w:rFonts w:asciiTheme="minorBidi" w:hAnsiTheme="minorBidi"/>
          <w:sz w:val="24"/>
          <w:szCs w:val="24"/>
          <w:rtl/>
        </w:rPr>
        <w:t>לנישואים</w:t>
      </w:r>
      <w:r w:rsidR="002F4449" w:rsidRPr="00A81719">
        <w:rPr>
          <w:rFonts w:asciiTheme="minorBidi" w:hAnsiTheme="minorBidi"/>
          <w:sz w:val="24"/>
          <w:szCs w:val="24"/>
          <w:rtl/>
        </w:rPr>
        <w:t xml:space="preserve"> עבור </w:t>
      </w:r>
      <w:r w:rsidR="00703442" w:rsidRPr="00A81719">
        <w:rPr>
          <w:rFonts w:asciiTheme="minorBidi" w:hAnsiTheme="minorBidi"/>
          <w:sz w:val="24"/>
          <w:szCs w:val="24"/>
          <w:rtl/>
        </w:rPr>
        <w:t xml:space="preserve">גבר </w:t>
      </w:r>
      <w:r w:rsidR="002F4449" w:rsidRPr="00A81719">
        <w:rPr>
          <w:rFonts w:asciiTheme="minorBidi" w:hAnsiTheme="minorBidi"/>
          <w:sz w:val="24"/>
          <w:szCs w:val="24"/>
          <w:rtl/>
        </w:rPr>
        <w:t>נרקיסיסט</w:t>
      </w:r>
      <w:r w:rsidR="00703442" w:rsidRPr="00A81719">
        <w:rPr>
          <w:rFonts w:asciiTheme="minorBidi" w:hAnsiTheme="minorBidi"/>
          <w:sz w:val="24"/>
          <w:szCs w:val="24"/>
          <w:rtl/>
        </w:rPr>
        <w:t>י</w:t>
      </w:r>
      <w:r w:rsidR="002F4449" w:rsidRPr="00A81719">
        <w:rPr>
          <w:rFonts w:asciiTheme="minorBidi" w:hAnsiTheme="minorBidi"/>
          <w:sz w:val="24"/>
          <w:szCs w:val="24"/>
          <w:rtl/>
        </w:rPr>
        <w:t xml:space="preserve"> הוא </w:t>
      </w:r>
      <w:r w:rsidR="009E2C8A" w:rsidRPr="00A81719">
        <w:rPr>
          <w:rFonts w:asciiTheme="minorBidi" w:hAnsiTheme="minorBidi"/>
          <w:sz w:val="24"/>
          <w:szCs w:val="24"/>
          <w:rtl/>
        </w:rPr>
        <w:t>לה</w:t>
      </w:r>
      <w:r w:rsidR="002F4449" w:rsidRPr="00A81719">
        <w:rPr>
          <w:rFonts w:asciiTheme="minorBidi" w:hAnsiTheme="minorBidi"/>
          <w:sz w:val="24"/>
          <w:szCs w:val="24"/>
          <w:rtl/>
        </w:rPr>
        <w:t xml:space="preserve">עניק לו </w:t>
      </w:r>
      <w:r w:rsidR="00266B05">
        <w:rPr>
          <w:rFonts w:asciiTheme="minorBidi" w:hAnsiTheme="minorBidi" w:hint="cs"/>
          <w:sz w:val="24"/>
          <w:szCs w:val="24"/>
          <w:rtl/>
        </w:rPr>
        <w:t>כבוד ו</w:t>
      </w:r>
      <w:r w:rsidR="002F4449" w:rsidRPr="00A81719">
        <w:rPr>
          <w:rFonts w:asciiTheme="minorBidi" w:hAnsiTheme="minorBidi"/>
          <w:sz w:val="24"/>
          <w:szCs w:val="24"/>
          <w:rtl/>
        </w:rPr>
        <w:t xml:space="preserve">הערצה </w:t>
      </w:r>
      <w:r w:rsidR="00753FA3">
        <w:rPr>
          <w:rFonts w:asciiTheme="minorBidi" w:hAnsiTheme="minorBidi"/>
          <w:sz w:val="24"/>
          <w:szCs w:val="24"/>
          <w:rtl/>
        </w:rPr>
        <w:t>ולהעלות את</w:t>
      </w:r>
      <w:r w:rsidR="00E4185C" w:rsidRPr="00A81719">
        <w:rPr>
          <w:rFonts w:asciiTheme="minorBidi" w:hAnsiTheme="minorBidi"/>
          <w:sz w:val="24"/>
          <w:szCs w:val="24"/>
          <w:rtl/>
        </w:rPr>
        <w:t xml:space="preserve"> הערך העצמי שלו.</w:t>
      </w:r>
      <w:r w:rsidR="00526A6C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E4185C" w:rsidRPr="00A81719">
        <w:rPr>
          <w:rFonts w:asciiTheme="minorBidi" w:hAnsiTheme="minorBidi"/>
          <w:sz w:val="24"/>
          <w:szCs w:val="24"/>
          <w:rtl/>
        </w:rPr>
        <w:t xml:space="preserve">יתרה מזאת, בת זוג פוטנציאלית </w:t>
      </w:r>
      <w:r w:rsidR="00753FA3">
        <w:rPr>
          <w:rFonts w:asciiTheme="minorBidi" w:hAnsiTheme="minorBidi"/>
          <w:sz w:val="24"/>
          <w:szCs w:val="24"/>
          <w:rtl/>
        </w:rPr>
        <w:t>לנישואים</w:t>
      </w:r>
      <w:r w:rsidR="00E4185C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526A6C" w:rsidRPr="00A81719">
        <w:rPr>
          <w:rFonts w:asciiTheme="minorBidi" w:hAnsiTheme="minorBidi"/>
          <w:sz w:val="24"/>
          <w:szCs w:val="24"/>
          <w:rtl/>
        </w:rPr>
        <w:t>שתהיה רצויה עב</w:t>
      </w:r>
      <w:r w:rsidR="001A369C" w:rsidRPr="00A81719">
        <w:rPr>
          <w:rFonts w:asciiTheme="minorBidi" w:hAnsiTheme="minorBidi"/>
          <w:sz w:val="24"/>
          <w:szCs w:val="24"/>
          <w:rtl/>
        </w:rPr>
        <w:t>ו</w:t>
      </w:r>
      <w:r w:rsidR="00753FA3">
        <w:rPr>
          <w:rFonts w:asciiTheme="minorBidi" w:hAnsiTheme="minorBidi" w:hint="cs"/>
          <w:sz w:val="24"/>
          <w:szCs w:val="24"/>
          <w:rtl/>
        </w:rPr>
        <w:t>ר</w:t>
      </w:r>
      <w:r w:rsidR="00E4185C" w:rsidRPr="00A81719">
        <w:rPr>
          <w:rFonts w:asciiTheme="minorBidi" w:hAnsiTheme="minorBidi"/>
          <w:sz w:val="24"/>
          <w:szCs w:val="24"/>
          <w:rtl/>
        </w:rPr>
        <w:t xml:space="preserve"> נרקיסיסט </w:t>
      </w:r>
      <w:r w:rsidR="00526A6C" w:rsidRPr="00A81719">
        <w:rPr>
          <w:rFonts w:asciiTheme="minorBidi" w:hAnsiTheme="minorBidi"/>
          <w:sz w:val="24"/>
          <w:szCs w:val="24"/>
          <w:rtl/>
        </w:rPr>
        <w:t>הינה זו שיש לה סטטוס גבוה (אטרקטיבית</w:t>
      </w:r>
      <w:r w:rsidR="001A369C" w:rsidRPr="00A81719">
        <w:rPr>
          <w:rFonts w:asciiTheme="minorBidi" w:hAnsiTheme="minorBidi"/>
          <w:sz w:val="24"/>
          <w:szCs w:val="24"/>
          <w:rtl/>
        </w:rPr>
        <w:t>,</w:t>
      </w:r>
      <w:r w:rsidR="00526A6C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E2C8A" w:rsidRPr="00A81719">
        <w:rPr>
          <w:rFonts w:asciiTheme="minorBidi" w:hAnsiTheme="minorBidi"/>
          <w:sz w:val="24"/>
          <w:szCs w:val="24"/>
          <w:rtl/>
        </w:rPr>
        <w:t xml:space="preserve">בעלת מקצוע נכבד </w:t>
      </w:r>
      <w:r w:rsidR="00266B05">
        <w:rPr>
          <w:rFonts w:asciiTheme="minorBidi" w:hAnsiTheme="minorBidi" w:hint="cs"/>
          <w:sz w:val="24"/>
          <w:szCs w:val="24"/>
          <w:rtl/>
        </w:rPr>
        <w:t>ו</w:t>
      </w:r>
      <w:r w:rsidR="009E2C8A" w:rsidRPr="00A81719">
        <w:rPr>
          <w:rFonts w:asciiTheme="minorBidi" w:hAnsiTheme="minorBidi"/>
          <w:sz w:val="24"/>
          <w:szCs w:val="24"/>
          <w:rtl/>
        </w:rPr>
        <w:t xml:space="preserve">סטטוס חברתי ומשפחתי </w:t>
      </w:r>
      <w:r w:rsidR="00753FA3">
        <w:rPr>
          <w:rFonts w:asciiTheme="minorBidi" w:hAnsiTheme="minorBidi" w:hint="cs"/>
          <w:sz w:val="24"/>
          <w:szCs w:val="24"/>
          <w:rtl/>
        </w:rPr>
        <w:t>גבוה</w:t>
      </w:r>
      <w:r w:rsidR="009E2C8A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526A6C" w:rsidRPr="00A81719">
        <w:rPr>
          <w:rFonts w:asciiTheme="minorBidi" w:hAnsiTheme="minorBidi"/>
          <w:sz w:val="24"/>
          <w:szCs w:val="24"/>
          <w:rtl/>
        </w:rPr>
        <w:t>)</w:t>
      </w:r>
      <w:r w:rsidR="00753FA3">
        <w:rPr>
          <w:rFonts w:asciiTheme="minorBidi" w:hAnsiTheme="minorBidi" w:hint="cs"/>
          <w:sz w:val="24"/>
          <w:szCs w:val="24"/>
          <w:rtl/>
        </w:rPr>
        <w:t>,</w:t>
      </w:r>
      <w:r w:rsidR="00526A6C" w:rsidRPr="00A81719">
        <w:rPr>
          <w:rFonts w:asciiTheme="minorBidi" w:hAnsiTheme="minorBidi"/>
          <w:sz w:val="24"/>
          <w:szCs w:val="24"/>
          <w:rtl/>
        </w:rPr>
        <w:t xml:space="preserve"> ש</w:t>
      </w:r>
      <w:r w:rsidR="00BA2580" w:rsidRPr="00A81719">
        <w:rPr>
          <w:rFonts w:asciiTheme="minorBidi" w:hAnsiTheme="minorBidi"/>
          <w:sz w:val="24"/>
          <w:szCs w:val="24"/>
          <w:rtl/>
        </w:rPr>
        <w:t>ה</w:t>
      </w:r>
      <w:r w:rsidR="009E2C8A" w:rsidRPr="00A81719">
        <w:rPr>
          <w:rFonts w:asciiTheme="minorBidi" w:hAnsiTheme="minorBidi"/>
          <w:sz w:val="24"/>
          <w:szCs w:val="24"/>
          <w:rtl/>
        </w:rPr>
        <w:t xml:space="preserve">חיים </w:t>
      </w:r>
      <w:r w:rsidR="00BA2580" w:rsidRPr="00A81719">
        <w:rPr>
          <w:rFonts w:asciiTheme="minorBidi" w:hAnsiTheme="minorBidi"/>
          <w:sz w:val="24"/>
          <w:szCs w:val="24"/>
          <w:rtl/>
        </w:rPr>
        <w:t xml:space="preserve">לצידה </w:t>
      </w:r>
      <w:r w:rsidR="009E2C8A" w:rsidRPr="00A81719">
        <w:rPr>
          <w:rFonts w:asciiTheme="minorBidi" w:hAnsiTheme="minorBidi"/>
          <w:sz w:val="24"/>
          <w:szCs w:val="24"/>
          <w:rtl/>
        </w:rPr>
        <w:t xml:space="preserve">יעלו </w:t>
      </w:r>
      <w:r w:rsidR="00753FA3">
        <w:rPr>
          <w:rFonts w:asciiTheme="minorBidi" w:hAnsiTheme="minorBidi" w:hint="cs"/>
          <w:sz w:val="24"/>
          <w:szCs w:val="24"/>
          <w:rtl/>
        </w:rPr>
        <w:t>א</w:t>
      </w:r>
      <w:r w:rsidR="00BA2580" w:rsidRPr="00A81719">
        <w:rPr>
          <w:rFonts w:asciiTheme="minorBidi" w:hAnsiTheme="minorBidi"/>
          <w:sz w:val="24"/>
          <w:szCs w:val="24"/>
          <w:rtl/>
        </w:rPr>
        <w:t>ת קרנו ו</w:t>
      </w:r>
      <w:r w:rsidR="009E2C8A" w:rsidRPr="00A81719">
        <w:rPr>
          <w:rFonts w:asciiTheme="minorBidi" w:hAnsiTheme="minorBidi"/>
          <w:sz w:val="24"/>
          <w:szCs w:val="24"/>
          <w:rtl/>
        </w:rPr>
        <w:t>י</w:t>
      </w:r>
      <w:r w:rsidR="00BA2580" w:rsidRPr="00A81719">
        <w:rPr>
          <w:rFonts w:asciiTheme="minorBidi" w:hAnsiTheme="minorBidi"/>
          <w:sz w:val="24"/>
          <w:szCs w:val="24"/>
          <w:rtl/>
        </w:rPr>
        <w:t>תחזק</w:t>
      </w:r>
      <w:r w:rsidR="009E2C8A" w:rsidRPr="00A81719">
        <w:rPr>
          <w:rFonts w:asciiTheme="minorBidi" w:hAnsiTheme="minorBidi"/>
          <w:sz w:val="24"/>
          <w:szCs w:val="24"/>
          <w:rtl/>
        </w:rPr>
        <w:t>ו</w:t>
      </w:r>
      <w:r w:rsidR="00BA2580" w:rsidRPr="00A81719">
        <w:rPr>
          <w:rFonts w:asciiTheme="minorBidi" w:hAnsiTheme="minorBidi"/>
          <w:sz w:val="24"/>
          <w:szCs w:val="24"/>
          <w:rtl/>
        </w:rPr>
        <w:t xml:space="preserve"> את הסטטוס החברתי שלו</w:t>
      </w:r>
      <w:r w:rsidR="00753FA3">
        <w:rPr>
          <w:rFonts w:asciiTheme="minorBidi" w:hAnsiTheme="minorBidi" w:hint="cs"/>
          <w:sz w:val="24"/>
          <w:szCs w:val="24"/>
          <w:rtl/>
        </w:rPr>
        <w:t xml:space="preserve">. </w:t>
      </w:r>
      <w:r w:rsidR="00874C94" w:rsidRPr="00A81719">
        <w:rPr>
          <w:rFonts w:asciiTheme="minorBidi" w:hAnsiTheme="minorBidi"/>
          <w:sz w:val="24"/>
          <w:szCs w:val="24"/>
          <w:rtl/>
        </w:rPr>
        <w:t>ב</w:t>
      </w:r>
      <w:r w:rsidR="00BA2580" w:rsidRPr="00A81719">
        <w:rPr>
          <w:rFonts w:asciiTheme="minorBidi" w:hAnsiTheme="minorBidi"/>
          <w:sz w:val="24"/>
          <w:szCs w:val="24"/>
          <w:rtl/>
        </w:rPr>
        <w:t xml:space="preserve">שלב השלישי </w:t>
      </w:r>
      <w:r w:rsidR="00753FA3">
        <w:rPr>
          <w:rFonts w:asciiTheme="minorBidi" w:hAnsiTheme="minorBidi" w:hint="cs"/>
          <w:sz w:val="24"/>
          <w:szCs w:val="24"/>
          <w:rtl/>
        </w:rPr>
        <w:t>ב</w:t>
      </w:r>
      <w:r w:rsidR="00BA2580" w:rsidRPr="00A81719">
        <w:rPr>
          <w:rFonts w:asciiTheme="minorBidi" w:hAnsiTheme="minorBidi"/>
          <w:sz w:val="24"/>
          <w:szCs w:val="24"/>
          <w:rtl/>
        </w:rPr>
        <w:t xml:space="preserve">התפתחות </w:t>
      </w:r>
      <w:r w:rsidR="009E2C8A" w:rsidRPr="00A81719">
        <w:rPr>
          <w:rFonts w:asciiTheme="minorBidi" w:hAnsiTheme="minorBidi"/>
          <w:sz w:val="24"/>
          <w:szCs w:val="24"/>
          <w:rtl/>
        </w:rPr>
        <w:t xml:space="preserve">מערכת היחסים, </w:t>
      </w:r>
      <w:r w:rsidR="00874C94" w:rsidRPr="00A81719">
        <w:rPr>
          <w:rFonts w:asciiTheme="minorBidi" w:hAnsiTheme="minorBidi"/>
          <w:sz w:val="24"/>
          <w:szCs w:val="24"/>
          <w:rtl/>
        </w:rPr>
        <w:t xml:space="preserve">בני </w:t>
      </w:r>
      <w:bookmarkStart w:id="1" w:name="_Hlk103853106"/>
      <w:r w:rsidR="00874C94" w:rsidRPr="00A81719">
        <w:rPr>
          <w:rFonts w:asciiTheme="minorBidi" w:hAnsiTheme="minorBidi"/>
          <w:sz w:val="24"/>
          <w:szCs w:val="24"/>
          <w:rtl/>
        </w:rPr>
        <w:t>הזוג מעמיקים בהדר</w:t>
      </w:r>
      <w:r w:rsidR="00C77BD5" w:rsidRPr="00A81719">
        <w:rPr>
          <w:rFonts w:asciiTheme="minorBidi" w:hAnsiTheme="minorBidi"/>
          <w:sz w:val="24"/>
          <w:szCs w:val="24"/>
          <w:rtl/>
        </w:rPr>
        <w:t>ג</w:t>
      </w:r>
      <w:r w:rsidR="00874C94" w:rsidRPr="00A81719">
        <w:rPr>
          <w:rFonts w:asciiTheme="minorBidi" w:hAnsiTheme="minorBidi"/>
          <w:sz w:val="24"/>
          <w:szCs w:val="24"/>
          <w:rtl/>
        </w:rPr>
        <w:t>ה את</w:t>
      </w:r>
      <w:r w:rsidR="00266B05">
        <w:rPr>
          <w:rFonts w:asciiTheme="minorBidi" w:hAnsiTheme="minorBidi" w:hint="cs"/>
          <w:sz w:val="24"/>
          <w:szCs w:val="24"/>
          <w:rtl/>
        </w:rPr>
        <w:t xml:space="preserve"> </w:t>
      </w:r>
      <w:r w:rsidR="00874C94" w:rsidRPr="00A81719">
        <w:rPr>
          <w:rFonts w:asciiTheme="minorBidi" w:hAnsiTheme="minorBidi"/>
          <w:sz w:val="24"/>
          <w:szCs w:val="24"/>
          <w:rtl/>
        </w:rPr>
        <w:t>ההיכרות ביניהם</w:t>
      </w:r>
      <w:r w:rsidR="00C77BD5" w:rsidRPr="00A81719">
        <w:rPr>
          <w:rFonts w:asciiTheme="minorBidi" w:hAnsiTheme="minorBidi"/>
          <w:sz w:val="24"/>
          <w:szCs w:val="24"/>
          <w:rtl/>
        </w:rPr>
        <w:t xml:space="preserve"> באמצעות</w:t>
      </w:r>
      <w:r w:rsidR="00CE2E58" w:rsidRPr="00A81719">
        <w:rPr>
          <w:rFonts w:asciiTheme="minorBidi" w:hAnsiTheme="minorBidi"/>
          <w:sz w:val="24"/>
          <w:szCs w:val="24"/>
          <w:rtl/>
        </w:rPr>
        <w:t xml:space="preserve"> הצגת סלקטיבית של פרטים אישיים </w:t>
      </w:r>
      <w:r w:rsidR="00874C94" w:rsidRPr="00A81719">
        <w:rPr>
          <w:rFonts w:asciiTheme="minorBidi" w:hAnsiTheme="minorBidi"/>
          <w:sz w:val="24"/>
          <w:szCs w:val="24"/>
          <w:rtl/>
        </w:rPr>
        <w:t xml:space="preserve"> (</w:t>
      </w:r>
      <w:r w:rsidR="00C77BD5" w:rsidRPr="00A81719">
        <w:rPr>
          <w:rFonts w:asciiTheme="minorBidi" w:hAnsiTheme="minorBidi"/>
          <w:sz w:val="24"/>
          <w:szCs w:val="24"/>
        </w:rPr>
        <w:t>(Strategic Self-Presentation</w:t>
      </w:r>
      <w:r w:rsidR="00874C94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CE2E58" w:rsidRPr="00A81719">
        <w:rPr>
          <w:rFonts w:asciiTheme="minorBidi" w:hAnsiTheme="minorBidi"/>
          <w:sz w:val="24"/>
          <w:szCs w:val="24"/>
          <w:rtl/>
        </w:rPr>
        <w:t xml:space="preserve">. </w:t>
      </w:r>
      <w:r w:rsidR="00874C94" w:rsidRPr="00A81719">
        <w:rPr>
          <w:rFonts w:asciiTheme="minorBidi" w:hAnsiTheme="minorBidi"/>
          <w:sz w:val="24"/>
          <w:szCs w:val="24"/>
          <w:rtl/>
        </w:rPr>
        <w:t>ככל שרמת הביטחו</w:t>
      </w:r>
      <w:r w:rsidR="00C77BD5" w:rsidRPr="00A81719">
        <w:rPr>
          <w:rFonts w:asciiTheme="minorBidi" w:hAnsiTheme="minorBidi"/>
          <w:sz w:val="24"/>
          <w:szCs w:val="24"/>
          <w:rtl/>
        </w:rPr>
        <w:t xml:space="preserve">ן </w:t>
      </w:r>
      <w:r w:rsidR="00CE2E58" w:rsidRPr="00A81719">
        <w:rPr>
          <w:rFonts w:asciiTheme="minorBidi" w:hAnsiTheme="minorBidi"/>
          <w:sz w:val="24"/>
          <w:szCs w:val="24"/>
          <w:rtl/>
        </w:rPr>
        <w:t>הרגשי בין השניים גבוהה יותר בני הזוג יציגו יותר את ה</w:t>
      </w:r>
      <w:r w:rsidR="000A0D09" w:rsidRPr="00A81719">
        <w:rPr>
          <w:rFonts w:asciiTheme="minorBidi" w:hAnsiTheme="minorBidi"/>
          <w:sz w:val="24"/>
          <w:szCs w:val="24"/>
          <w:rtl/>
        </w:rPr>
        <w:t>"</w:t>
      </w:r>
      <w:r w:rsidR="00CE2E58" w:rsidRPr="00A81719">
        <w:rPr>
          <w:rFonts w:asciiTheme="minorBidi" w:hAnsiTheme="minorBidi"/>
          <w:sz w:val="24"/>
          <w:szCs w:val="24"/>
          <w:rtl/>
        </w:rPr>
        <w:t>עצמי האמיתי</w:t>
      </w:r>
      <w:r w:rsidR="009E2C8A" w:rsidRPr="00A81719">
        <w:rPr>
          <w:rFonts w:asciiTheme="minorBidi" w:hAnsiTheme="minorBidi"/>
          <w:sz w:val="24"/>
          <w:szCs w:val="24"/>
          <w:rtl/>
        </w:rPr>
        <w:t>"</w:t>
      </w:r>
      <w:r w:rsidR="00CE2E58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0A0D09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CE2E58" w:rsidRPr="00A81719">
        <w:rPr>
          <w:rFonts w:asciiTheme="minorBidi" w:hAnsiTheme="minorBidi"/>
          <w:sz w:val="24"/>
          <w:szCs w:val="24"/>
          <w:rtl/>
        </w:rPr>
        <w:t>שלהם</w:t>
      </w:r>
      <w:r w:rsidR="000A0D09" w:rsidRPr="00A81719">
        <w:rPr>
          <w:rFonts w:asciiTheme="minorBidi" w:hAnsiTheme="minorBidi"/>
          <w:sz w:val="24"/>
          <w:szCs w:val="24"/>
          <w:rtl/>
        </w:rPr>
        <w:t>.</w:t>
      </w:r>
      <w:r w:rsidR="00CE2E58" w:rsidRPr="00A81719">
        <w:rPr>
          <w:rFonts w:asciiTheme="minorBidi" w:hAnsiTheme="minorBidi"/>
          <w:sz w:val="24"/>
          <w:szCs w:val="24"/>
          <w:rtl/>
        </w:rPr>
        <w:t xml:space="preserve"> </w:t>
      </w:r>
      <w:bookmarkEnd w:id="1"/>
      <w:r w:rsidR="009057AC" w:rsidRPr="00A81719">
        <w:rPr>
          <w:rFonts w:asciiTheme="minorBidi" w:hAnsiTheme="minorBidi"/>
          <w:sz w:val="24"/>
          <w:szCs w:val="24"/>
          <w:rtl/>
        </w:rPr>
        <w:t>ב</w:t>
      </w:r>
      <w:r w:rsidR="00CE2E58" w:rsidRPr="00A81719">
        <w:rPr>
          <w:rFonts w:asciiTheme="minorBidi" w:hAnsiTheme="minorBidi"/>
          <w:sz w:val="24"/>
          <w:szCs w:val="24"/>
          <w:rtl/>
        </w:rPr>
        <w:t xml:space="preserve">שלב האחרון בהתפתחות מערכת יחסים </w:t>
      </w:r>
      <w:r w:rsidR="009057AC" w:rsidRPr="00A81719">
        <w:rPr>
          <w:rFonts w:asciiTheme="minorBidi" w:hAnsiTheme="minorBidi"/>
          <w:sz w:val="24"/>
          <w:szCs w:val="24"/>
          <w:rtl/>
        </w:rPr>
        <w:t>ניכרת התחזקות הזיקה והסימפטיה בי</w:t>
      </w:r>
      <w:r w:rsidR="00753FA3">
        <w:rPr>
          <w:rFonts w:asciiTheme="minorBidi" w:hAnsiTheme="minorBidi" w:hint="cs"/>
          <w:sz w:val="24"/>
          <w:szCs w:val="24"/>
          <w:rtl/>
        </w:rPr>
        <w:t xml:space="preserve">ן </w:t>
      </w:r>
      <w:r w:rsidR="009057AC" w:rsidRPr="00A81719">
        <w:rPr>
          <w:rFonts w:asciiTheme="minorBidi" w:hAnsiTheme="minorBidi"/>
          <w:sz w:val="24"/>
          <w:szCs w:val="24"/>
          <w:rtl/>
        </w:rPr>
        <w:t>בני הזוג אשר קיומן יוביל ל</w:t>
      </w:r>
      <w:r w:rsidR="009E2C8A" w:rsidRPr="00A81719">
        <w:rPr>
          <w:rFonts w:asciiTheme="minorBidi" w:hAnsiTheme="minorBidi"/>
          <w:sz w:val="24"/>
          <w:szCs w:val="24"/>
          <w:rtl/>
        </w:rPr>
        <w:t>נישואים</w:t>
      </w:r>
      <w:r w:rsidR="00753FA3">
        <w:rPr>
          <w:rFonts w:asciiTheme="minorBidi" w:hAnsiTheme="minorBidi" w:hint="cs"/>
          <w:sz w:val="24"/>
          <w:szCs w:val="24"/>
          <w:rtl/>
        </w:rPr>
        <w:t xml:space="preserve"> </w:t>
      </w:r>
      <w:r w:rsidR="009057AC" w:rsidRPr="00A81719">
        <w:rPr>
          <w:rFonts w:asciiTheme="minorBidi" w:hAnsiTheme="minorBidi"/>
          <w:sz w:val="24"/>
          <w:szCs w:val="24"/>
          <w:rtl/>
        </w:rPr>
        <w:t xml:space="preserve">( </w:t>
      </w:r>
      <w:proofErr w:type="spellStart"/>
      <w:r w:rsidR="009057AC" w:rsidRPr="00A81719">
        <w:rPr>
          <w:rFonts w:asciiTheme="minorBidi" w:hAnsiTheme="minorBidi"/>
          <w:sz w:val="24"/>
          <w:szCs w:val="24"/>
        </w:rPr>
        <w:t>Bredow</w:t>
      </w:r>
      <w:proofErr w:type="spellEnd"/>
      <w:r w:rsidR="009057AC" w:rsidRPr="00A81719">
        <w:rPr>
          <w:rFonts w:asciiTheme="minorBidi" w:hAnsiTheme="minorBidi"/>
          <w:sz w:val="24"/>
          <w:szCs w:val="24"/>
        </w:rPr>
        <w:t>, Cate ,et al</w:t>
      </w:r>
      <w:r w:rsidR="000A0D09" w:rsidRPr="00A81719">
        <w:rPr>
          <w:rFonts w:asciiTheme="minorBidi" w:hAnsiTheme="minorBidi"/>
          <w:sz w:val="24"/>
          <w:szCs w:val="24"/>
        </w:rPr>
        <w:t>,</w:t>
      </w:r>
      <w:r w:rsidR="009057AC" w:rsidRPr="00A81719">
        <w:rPr>
          <w:rFonts w:asciiTheme="minorBidi" w:hAnsiTheme="minorBidi"/>
          <w:sz w:val="24"/>
          <w:szCs w:val="24"/>
        </w:rPr>
        <w:t xml:space="preserve"> 2008</w:t>
      </w:r>
      <w:r w:rsidR="009057AC" w:rsidRPr="00A81719">
        <w:rPr>
          <w:rFonts w:asciiTheme="minorBidi" w:hAnsiTheme="minorBidi"/>
          <w:sz w:val="24"/>
          <w:szCs w:val="24"/>
          <w:rtl/>
        </w:rPr>
        <w:t xml:space="preserve"> ).</w:t>
      </w:r>
      <w:r w:rsidR="00585EBC" w:rsidRPr="00A81719">
        <w:rPr>
          <w:rFonts w:asciiTheme="minorBidi" w:hAnsiTheme="minorBidi"/>
          <w:sz w:val="24"/>
          <w:szCs w:val="24"/>
          <w:rtl/>
        </w:rPr>
        <w:t xml:space="preserve"> </w:t>
      </w:r>
    </w:p>
    <w:p w14:paraId="132F542A" w14:textId="4A72A4B4" w:rsidR="0065194F" w:rsidRPr="00A02DC1" w:rsidRDefault="009E2C8A" w:rsidP="00A02DC1">
      <w:pPr>
        <w:rPr>
          <w:rFonts w:asciiTheme="minorBidi" w:hAnsiTheme="minorBidi"/>
          <w:b/>
          <w:bCs/>
          <w:sz w:val="24"/>
          <w:szCs w:val="24"/>
          <w:rtl/>
        </w:rPr>
      </w:pPr>
      <w:r w:rsidRPr="00A81719">
        <w:rPr>
          <w:rFonts w:asciiTheme="minorBidi" w:hAnsiTheme="minorBidi"/>
          <w:sz w:val="24"/>
          <w:szCs w:val="24"/>
          <w:rtl/>
        </w:rPr>
        <w:t>כפי שצוין לעיל, ה</w:t>
      </w:r>
      <w:r w:rsidR="00A47076" w:rsidRPr="00A81719">
        <w:rPr>
          <w:rFonts w:asciiTheme="minorBidi" w:hAnsiTheme="minorBidi"/>
          <w:sz w:val="24"/>
          <w:szCs w:val="24"/>
          <w:rtl/>
        </w:rPr>
        <w:t xml:space="preserve">שלב </w:t>
      </w:r>
      <w:r w:rsidR="0025238F" w:rsidRPr="00A81719">
        <w:rPr>
          <w:rFonts w:asciiTheme="minorBidi" w:hAnsiTheme="minorBidi"/>
          <w:sz w:val="24"/>
          <w:szCs w:val="24"/>
          <w:rtl/>
        </w:rPr>
        <w:t>ה</w:t>
      </w:r>
      <w:r w:rsidR="00A47076" w:rsidRPr="00A81719">
        <w:rPr>
          <w:rFonts w:asciiTheme="minorBidi" w:hAnsiTheme="minorBidi"/>
          <w:sz w:val="24"/>
          <w:szCs w:val="24"/>
          <w:rtl/>
        </w:rPr>
        <w:t xml:space="preserve">שני בהתפתחות מערכת יחסים ( </w:t>
      </w:r>
      <w:r w:rsidR="00A47076" w:rsidRPr="00A81719">
        <w:rPr>
          <w:rFonts w:asciiTheme="minorBidi" w:hAnsiTheme="minorBidi"/>
          <w:sz w:val="24"/>
          <w:szCs w:val="24"/>
        </w:rPr>
        <w:t>Strategic Self-Presentation</w:t>
      </w:r>
      <w:r w:rsidR="00A47076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114F82" w:rsidRPr="00A81719">
        <w:rPr>
          <w:rFonts w:asciiTheme="minorBidi" w:hAnsiTheme="minorBidi"/>
          <w:sz w:val="24"/>
          <w:szCs w:val="24"/>
          <w:rtl/>
        </w:rPr>
        <w:t>)</w:t>
      </w:r>
      <w:r w:rsidR="00A47076" w:rsidRPr="00A81719">
        <w:rPr>
          <w:rFonts w:asciiTheme="minorBidi" w:hAnsiTheme="minorBidi"/>
          <w:sz w:val="24"/>
          <w:szCs w:val="24"/>
          <w:rtl/>
        </w:rPr>
        <w:t xml:space="preserve"> מתמקד </w:t>
      </w:r>
      <w:r w:rsidR="00114F82" w:rsidRPr="00A81719">
        <w:rPr>
          <w:rFonts w:asciiTheme="minorBidi" w:hAnsiTheme="minorBidi"/>
          <w:sz w:val="24"/>
          <w:szCs w:val="24"/>
          <w:rtl/>
        </w:rPr>
        <w:t xml:space="preserve">כאמור </w:t>
      </w:r>
      <w:r w:rsidR="00C30C09" w:rsidRPr="00A81719">
        <w:rPr>
          <w:rFonts w:asciiTheme="minorBidi" w:hAnsiTheme="minorBidi"/>
          <w:sz w:val="24"/>
          <w:szCs w:val="24"/>
          <w:rtl/>
        </w:rPr>
        <w:t xml:space="preserve">על העמקה הדרגתית של ההיכרות בין בני </w:t>
      </w:r>
      <w:r w:rsidR="000431CF" w:rsidRPr="00A81719">
        <w:rPr>
          <w:rFonts w:asciiTheme="minorBidi" w:hAnsiTheme="minorBidi"/>
          <w:sz w:val="24"/>
          <w:szCs w:val="24"/>
          <w:rtl/>
        </w:rPr>
        <w:t xml:space="preserve">זוג </w:t>
      </w:r>
      <w:r w:rsidR="00C30C09" w:rsidRPr="00A81719">
        <w:rPr>
          <w:rFonts w:asciiTheme="minorBidi" w:hAnsiTheme="minorBidi"/>
          <w:sz w:val="24"/>
          <w:szCs w:val="24"/>
          <w:rtl/>
        </w:rPr>
        <w:t>באמצעות הצגת סלקטיבית של פרטים אישיים. העמקת ההיכרות נעשית על ידי חשיפה הולכת ומרחיבה</w:t>
      </w:r>
      <w:r w:rsidR="000431CF" w:rsidRPr="00A81719">
        <w:rPr>
          <w:rFonts w:asciiTheme="minorBidi" w:hAnsiTheme="minorBidi"/>
          <w:sz w:val="24"/>
          <w:szCs w:val="24"/>
          <w:rtl/>
        </w:rPr>
        <w:t>,</w:t>
      </w:r>
      <w:r w:rsidR="00753FA3">
        <w:rPr>
          <w:rFonts w:asciiTheme="minorBidi" w:hAnsiTheme="minorBidi" w:hint="cs"/>
          <w:sz w:val="24"/>
          <w:szCs w:val="24"/>
          <w:rtl/>
        </w:rPr>
        <w:t xml:space="preserve"> </w:t>
      </w:r>
      <w:r w:rsidR="000431CF" w:rsidRPr="00A81719">
        <w:rPr>
          <w:rFonts w:asciiTheme="minorBidi" w:hAnsiTheme="minorBidi"/>
          <w:sz w:val="24"/>
          <w:szCs w:val="24"/>
          <w:rtl/>
        </w:rPr>
        <w:t xml:space="preserve">הולכת </w:t>
      </w:r>
      <w:r w:rsidR="00C30C09" w:rsidRPr="00A81719">
        <w:rPr>
          <w:rFonts w:asciiTheme="minorBidi" w:hAnsiTheme="minorBidi"/>
          <w:sz w:val="24"/>
          <w:szCs w:val="24"/>
          <w:rtl/>
        </w:rPr>
        <w:t xml:space="preserve">ומעמיקה של </w:t>
      </w:r>
      <w:r w:rsidR="00753FA3">
        <w:rPr>
          <w:rFonts w:asciiTheme="minorBidi" w:hAnsiTheme="minorBidi"/>
          <w:sz w:val="24"/>
          <w:szCs w:val="24"/>
          <w:rtl/>
        </w:rPr>
        <w:t>רגשות ומחשבות אישיים</w:t>
      </w:r>
      <w:r w:rsidR="00753FA3">
        <w:rPr>
          <w:rFonts w:asciiTheme="minorBidi" w:hAnsiTheme="minorBidi" w:hint="cs"/>
          <w:sz w:val="24"/>
          <w:szCs w:val="24"/>
          <w:rtl/>
        </w:rPr>
        <w:t>.</w:t>
      </w:r>
      <w:r w:rsidR="00C30C09" w:rsidRPr="00A81719">
        <w:rPr>
          <w:rFonts w:asciiTheme="minorBidi" w:hAnsiTheme="minorBidi"/>
          <w:sz w:val="24"/>
          <w:szCs w:val="24"/>
          <w:rtl/>
        </w:rPr>
        <w:t xml:space="preserve"> ככל שרמת הביטחון הרגשי בין בני הזוג </w:t>
      </w:r>
      <w:r w:rsidR="000431CF" w:rsidRPr="00A81719">
        <w:rPr>
          <w:rFonts w:asciiTheme="minorBidi" w:hAnsiTheme="minorBidi"/>
          <w:sz w:val="24"/>
          <w:szCs w:val="24"/>
          <w:rtl/>
        </w:rPr>
        <w:t xml:space="preserve">בקשר </w:t>
      </w:r>
      <w:r w:rsidR="00C30C09" w:rsidRPr="00A81719">
        <w:rPr>
          <w:rFonts w:asciiTheme="minorBidi" w:hAnsiTheme="minorBidi"/>
          <w:sz w:val="24"/>
          <w:szCs w:val="24"/>
          <w:rtl/>
        </w:rPr>
        <w:t>ה</w:t>
      </w:r>
      <w:r w:rsidR="000431CF" w:rsidRPr="00A81719">
        <w:rPr>
          <w:rFonts w:asciiTheme="minorBidi" w:hAnsiTheme="minorBidi"/>
          <w:sz w:val="24"/>
          <w:szCs w:val="24"/>
          <w:rtl/>
        </w:rPr>
        <w:t>מ</w:t>
      </w:r>
      <w:r w:rsidR="00C30C09" w:rsidRPr="00A81719">
        <w:rPr>
          <w:rFonts w:asciiTheme="minorBidi" w:hAnsiTheme="minorBidi"/>
          <w:sz w:val="24"/>
          <w:szCs w:val="24"/>
          <w:rtl/>
        </w:rPr>
        <w:t>תהווה גבוהה יותר</w:t>
      </w:r>
      <w:r w:rsidR="000431CF" w:rsidRPr="00A81719">
        <w:rPr>
          <w:rFonts w:asciiTheme="minorBidi" w:hAnsiTheme="minorBidi"/>
          <w:sz w:val="24"/>
          <w:szCs w:val="24"/>
          <w:rtl/>
        </w:rPr>
        <w:t xml:space="preserve">, </w:t>
      </w:r>
      <w:r w:rsidR="00C30C09" w:rsidRPr="00A81719">
        <w:rPr>
          <w:rFonts w:asciiTheme="minorBidi" w:hAnsiTheme="minorBidi"/>
          <w:sz w:val="24"/>
          <w:szCs w:val="24"/>
          <w:rtl/>
        </w:rPr>
        <w:t>החשיפה תציג את ה</w:t>
      </w:r>
      <w:r w:rsidR="00266B05">
        <w:rPr>
          <w:rFonts w:asciiTheme="minorBidi" w:hAnsiTheme="minorBidi" w:hint="cs"/>
          <w:sz w:val="24"/>
          <w:szCs w:val="24"/>
          <w:rtl/>
        </w:rPr>
        <w:t>"</w:t>
      </w:r>
      <w:r w:rsidR="00C30C09" w:rsidRPr="00A81719">
        <w:rPr>
          <w:rFonts w:asciiTheme="minorBidi" w:hAnsiTheme="minorBidi"/>
          <w:sz w:val="24"/>
          <w:szCs w:val="24"/>
          <w:rtl/>
        </w:rPr>
        <w:t xml:space="preserve">עצמי </w:t>
      </w:r>
      <w:proofErr w:type="spellStart"/>
      <w:r w:rsidR="00C30C09" w:rsidRPr="00A81719">
        <w:rPr>
          <w:rFonts w:asciiTheme="minorBidi" w:hAnsiTheme="minorBidi"/>
          <w:sz w:val="24"/>
          <w:szCs w:val="24"/>
          <w:rtl/>
        </w:rPr>
        <w:t>האמיתי</w:t>
      </w:r>
      <w:proofErr w:type="spellEnd"/>
      <w:r w:rsidR="00266B05">
        <w:rPr>
          <w:rFonts w:asciiTheme="minorBidi" w:hAnsiTheme="minorBidi" w:hint="cs"/>
          <w:sz w:val="24"/>
          <w:szCs w:val="24"/>
          <w:rtl/>
        </w:rPr>
        <w:t>"</w:t>
      </w:r>
      <w:r w:rsidR="00C30C09" w:rsidRPr="00A81719">
        <w:rPr>
          <w:rFonts w:asciiTheme="minorBidi" w:hAnsiTheme="minorBidi"/>
          <w:sz w:val="24"/>
          <w:szCs w:val="24"/>
          <w:rtl/>
        </w:rPr>
        <w:t xml:space="preserve"> שלהם</w:t>
      </w:r>
      <w:r w:rsidR="000B2FCF" w:rsidRPr="00A81719">
        <w:rPr>
          <w:rFonts w:asciiTheme="minorBidi" w:hAnsiTheme="minorBidi"/>
          <w:sz w:val="24"/>
          <w:szCs w:val="24"/>
          <w:rtl/>
        </w:rPr>
        <w:t xml:space="preserve">. </w:t>
      </w:r>
      <w:r w:rsidR="00696952" w:rsidRPr="00A81719">
        <w:rPr>
          <w:rFonts w:asciiTheme="minorBidi" w:hAnsiTheme="minorBidi"/>
          <w:sz w:val="24"/>
          <w:szCs w:val="24"/>
          <w:rtl/>
        </w:rPr>
        <w:t>בשלב התפתחותי זה ה</w:t>
      </w:r>
      <w:r w:rsidR="00266B05">
        <w:rPr>
          <w:rFonts w:asciiTheme="minorBidi" w:hAnsiTheme="minorBidi" w:hint="cs"/>
          <w:sz w:val="24"/>
          <w:szCs w:val="24"/>
          <w:rtl/>
        </w:rPr>
        <w:t>בחור</w:t>
      </w:r>
      <w:r w:rsidR="00696952" w:rsidRPr="00A81719">
        <w:rPr>
          <w:rFonts w:asciiTheme="minorBidi" w:hAnsiTheme="minorBidi"/>
          <w:sz w:val="24"/>
          <w:szCs w:val="24"/>
          <w:rtl/>
        </w:rPr>
        <w:t xml:space="preserve"> הנרקיסיסט</w:t>
      </w:r>
      <w:r w:rsidR="00093404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696952" w:rsidRPr="00A81719">
        <w:rPr>
          <w:rFonts w:asciiTheme="minorBidi" w:hAnsiTheme="minorBidi"/>
          <w:sz w:val="24"/>
          <w:szCs w:val="24"/>
          <w:rtl/>
        </w:rPr>
        <w:t xml:space="preserve">יתאמץ </w:t>
      </w:r>
      <w:r w:rsidR="00044310" w:rsidRPr="00A81719">
        <w:rPr>
          <w:rFonts w:asciiTheme="minorBidi" w:hAnsiTheme="minorBidi"/>
          <w:sz w:val="24"/>
          <w:szCs w:val="24"/>
          <w:rtl/>
        </w:rPr>
        <w:t>להציג את עצמו באור נחשק ואטרקטיבי</w:t>
      </w:r>
      <w:r w:rsidR="00753FA3">
        <w:rPr>
          <w:rFonts w:asciiTheme="minorBidi" w:hAnsiTheme="minorBidi" w:hint="cs"/>
          <w:sz w:val="24"/>
          <w:szCs w:val="24"/>
          <w:rtl/>
        </w:rPr>
        <w:t xml:space="preserve">. </w:t>
      </w:r>
      <w:r w:rsidR="00044310" w:rsidRPr="00A81719">
        <w:rPr>
          <w:rFonts w:asciiTheme="minorBidi" w:hAnsiTheme="minorBidi"/>
          <w:sz w:val="24"/>
          <w:szCs w:val="24"/>
          <w:rtl/>
        </w:rPr>
        <w:t>המאמץ הניכר ל</w:t>
      </w:r>
      <w:r w:rsidR="00114F82" w:rsidRPr="00A81719">
        <w:rPr>
          <w:rFonts w:asciiTheme="minorBidi" w:hAnsiTheme="minorBidi"/>
          <w:sz w:val="24"/>
          <w:szCs w:val="24"/>
          <w:rtl/>
        </w:rPr>
        <w:t xml:space="preserve">הצגה </w:t>
      </w:r>
      <w:r w:rsidR="00044310" w:rsidRPr="00A81719">
        <w:rPr>
          <w:rFonts w:asciiTheme="minorBidi" w:hAnsiTheme="minorBidi"/>
          <w:sz w:val="24"/>
          <w:szCs w:val="24"/>
          <w:rtl/>
        </w:rPr>
        <w:t>עצמי</w:t>
      </w:r>
      <w:r w:rsidR="00114F82" w:rsidRPr="00A81719">
        <w:rPr>
          <w:rFonts w:asciiTheme="minorBidi" w:hAnsiTheme="minorBidi"/>
          <w:sz w:val="24"/>
          <w:szCs w:val="24"/>
          <w:rtl/>
        </w:rPr>
        <w:t>ת</w:t>
      </w:r>
      <w:r w:rsidR="00044310" w:rsidRPr="00A81719">
        <w:rPr>
          <w:rFonts w:asciiTheme="minorBidi" w:hAnsiTheme="minorBidi"/>
          <w:sz w:val="24"/>
          <w:szCs w:val="24"/>
          <w:rtl/>
        </w:rPr>
        <w:t xml:space="preserve"> נשגבת ונעלה נעשה מאחר ואין </w:t>
      </w:r>
      <w:r w:rsidR="00114F82" w:rsidRPr="00A81719">
        <w:rPr>
          <w:rFonts w:asciiTheme="minorBidi" w:hAnsiTheme="minorBidi"/>
          <w:sz w:val="24"/>
          <w:szCs w:val="24"/>
          <w:rtl/>
        </w:rPr>
        <w:t xml:space="preserve">לנרקיסיסט </w:t>
      </w:r>
      <w:r w:rsidR="00044310" w:rsidRPr="00A81719">
        <w:rPr>
          <w:rFonts w:asciiTheme="minorBidi" w:hAnsiTheme="minorBidi"/>
          <w:sz w:val="24"/>
          <w:szCs w:val="24"/>
          <w:rtl/>
        </w:rPr>
        <w:t xml:space="preserve">ביטחון </w:t>
      </w:r>
      <w:r w:rsidR="00114F82" w:rsidRPr="00A81719">
        <w:rPr>
          <w:rFonts w:asciiTheme="minorBidi" w:hAnsiTheme="minorBidi"/>
          <w:sz w:val="24"/>
          <w:szCs w:val="24"/>
          <w:rtl/>
        </w:rPr>
        <w:t xml:space="preserve">שאמנם </w:t>
      </w:r>
      <w:r w:rsidR="00044310" w:rsidRPr="00A81719">
        <w:rPr>
          <w:rFonts w:asciiTheme="minorBidi" w:hAnsiTheme="minorBidi"/>
          <w:sz w:val="24"/>
          <w:szCs w:val="24"/>
          <w:rtl/>
        </w:rPr>
        <w:t>בת הזוג הפוטנציאלית נמשכת אליו בגוף ובנפש. ככל שתחושת הביטחון נמוכה יותר</w:t>
      </w:r>
      <w:r w:rsidR="00A02DC1">
        <w:rPr>
          <w:rFonts w:asciiTheme="minorBidi" w:hAnsiTheme="minorBidi" w:hint="cs"/>
          <w:sz w:val="24"/>
          <w:szCs w:val="24"/>
          <w:rtl/>
        </w:rPr>
        <w:t>,</w:t>
      </w:r>
      <w:r w:rsidR="00044310" w:rsidRPr="00A81719">
        <w:rPr>
          <w:rFonts w:asciiTheme="minorBidi" w:hAnsiTheme="minorBidi"/>
          <w:sz w:val="24"/>
          <w:szCs w:val="24"/>
          <w:rtl/>
        </w:rPr>
        <w:t xml:space="preserve"> כך המאמ</w:t>
      </w:r>
      <w:r w:rsidR="008D6F39" w:rsidRPr="00A81719">
        <w:rPr>
          <w:rFonts w:asciiTheme="minorBidi" w:hAnsiTheme="minorBidi"/>
          <w:sz w:val="24"/>
          <w:szCs w:val="24"/>
          <w:rtl/>
        </w:rPr>
        <w:t>ץ ל</w:t>
      </w:r>
      <w:r w:rsidR="00114F82" w:rsidRPr="00A81719">
        <w:rPr>
          <w:rFonts w:asciiTheme="minorBidi" w:hAnsiTheme="minorBidi"/>
          <w:sz w:val="24"/>
          <w:szCs w:val="24"/>
          <w:rtl/>
        </w:rPr>
        <w:t>הצגה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="008D6F39" w:rsidRPr="00A81719">
        <w:rPr>
          <w:rFonts w:asciiTheme="minorBidi" w:hAnsiTheme="minorBidi"/>
          <w:sz w:val="24"/>
          <w:szCs w:val="24"/>
          <w:rtl/>
        </w:rPr>
        <w:t>עצמי</w:t>
      </w:r>
      <w:r w:rsidR="00114F82" w:rsidRPr="00A81719">
        <w:rPr>
          <w:rFonts w:asciiTheme="minorBidi" w:hAnsiTheme="minorBidi"/>
          <w:sz w:val="24"/>
          <w:szCs w:val="24"/>
          <w:rtl/>
        </w:rPr>
        <w:t>ת</w:t>
      </w:r>
      <w:r w:rsidR="008D6F39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114F82" w:rsidRPr="00A81719">
        <w:rPr>
          <w:rFonts w:asciiTheme="minorBidi" w:hAnsiTheme="minorBidi"/>
          <w:sz w:val="24"/>
          <w:szCs w:val="24"/>
          <w:rtl/>
        </w:rPr>
        <w:t xml:space="preserve">נעלה </w:t>
      </w:r>
      <w:r w:rsidR="008D6F39" w:rsidRPr="00A81719">
        <w:rPr>
          <w:rFonts w:asciiTheme="minorBidi" w:hAnsiTheme="minorBidi"/>
          <w:sz w:val="24"/>
          <w:szCs w:val="24"/>
          <w:rtl/>
        </w:rPr>
        <w:t>ונחשק</w:t>
      </w:r>
      <w:r w:rsidR="00114F82" w:rsidRPr="00A81719">
        <w:rPr>
          <w:rFonts w:asciiTheme="minorBidi" w:hAnsiTheme="minorBidi"/>
          <w:sz w:val="24"/>
          <w:szCs w:val="24"/>
          <w:rtl/>
        </w:rPr>
        <w:t>ת</w:t>
      </w:r>
      <w:r w:rsidR="008D6F39" w:rsidRPr="00A81719">
        <w:rPr>
          <w:rFonts w:asciiTheme="minorBidi" w:hAnsiTheme="minorBidi"/>
          <w:sz w:val="24"/>
          <w:szCs w:val="24"/>
          <w:rtl/>
        </w:rPr>
        <w:t xml:space="preserve"> יגבר. הצגת העצמי נעשית בשלושה אופנים שונים: </w:t>
      </w:r>
      <w:r w:rsidR="000431CF" w:rsidRPr="00A81719">
        <w:rPr>
          <w:rFonts w:asciiTheme="minorBidi" w:hAnsiTheme="minorBidi"/>
          <w:sz w:val="24"/>
          <w:szCs w:val="24"/>
          <w:rtl/>
        </w:rPr>
        <w:t xml:space="preserve">הצגת </w:t>
      </w:r>
      <w:r w:rsidR="008D6F39" w:rsidRPr="00266B05">
        <w:rPr>
          <w:rFonts w:asciiTheme="minorBidi" w:hAnsiTheme="minorBidi"/>
          <w:b/>
          <w:bCs/>
          <w:sz w:val="24"/>
          <w:szCs w:val="24"/>
          <w:rtl/>
        </w:rPr>
        <w:t xml:space="preserve">חזות </w:t>
      </w:r>
      <w:r w:rsidR="008D6F39" w:rsidRPr="00A81719">
        <w:rPr>
          <w:rFonts w:asciiTheme="minorBidi" w:hAnsiTheme="minorBidi"/>
          <w:sz w:val="24"/>
          <w:szCs w:val="24"/>
          <w:rtl/>
        </w:rPr>
        <w:t>של אדם חביב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ונ</w:t>
      </w:r>
      <w:r w:rsidR="000431CF" w:rsidRPr="00A81719">
        <w:rPr>
          <w:rFonts w:asciiTheme="minorBidi" w:hAnsiTheme="minorBidi"/>
          <w:sz w:val="24"/>
          <w:szCs w:val="24"/>
          <w:rtl/>
        </w:rPr>
        <w:t>עים הליכות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בעל </w:t>
      </w:r>
      <w:r w:rsidR="008D6F39" w:rsidRPr="00A81719">
        <w:rPr>
          <w:rFonts w:asciiTheme="minorBidi" w:hAnsiTheme="minorBidi"/>
          <w:sz w:val="24"/>
          <w:szCs w:val="24"/>
          <w:rtl/>
        </w:rPr>
        <w:t xml:space="preserve">חזות של </w:t>
      </w:r>
      <w:r w:rsidR="00A02DC1">
        <w:rPr>
          <w:rFonts w:asciiTheme="minorBidi" w:hAnsiTheme="minorBidi"/>
          <w:b/>
          <w:bCs/>
          <w:sz w:val="24"/>
          <w:szCs w:val="24"/>
          <w:rtl/>
        </w:rPr>
        <w:t>כישרון ומסוגלות אישי</w:t>
      </w:r>
      <w:r w:rsidR="00A02DC1">
        <w:rPr>
          <w:rFonts w:asciiTheme="minorBidi" w:hAnsiTheme="minorBidi" w:hint="cs"/>
          <w:b/>
          <w:bCs/>
          <w:sz w:val="24"/>
          <w:szCs w:val="24"/>
          <w:rtl/>
        </w:rPr>
        <w:t xml:space="preserve">ת </w:t>
      </w:r>
      <w:r w:rsidR="00A02DC1" w:rsidRPr="00A02DC1">
        <w:rPr>
          <w:rFonts w:asciiTheme="minorBidi" w:hAnsiTheme="minorBidi" w:hint="cs"/>
          <w:sz w:val="24"/>
          <w:szCs w:val="24"/>
          <w:rtl/>
        </w:rPr>
        <w:t>והפגנת</w:t>
      </w:r>
      <w:r w:rsidR="00A02DC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B518BE" w:rsidRPr="00A81719">
        <w:rPr>
          <w:rFonts w:asciiTheme="minorBidi" w:hAnsiTheme="minorBidi"/>
          <w:sz w:val="24"/>
          <w:szCs w:val="24"/>
          <w:rtl/>
        </w:rPr>
        <w:t xml:space="preserve">עצמי עם </w:t>
      </w:r>
      <w:r w:rsidR="00B518BE" w:rsidRPr="00623957">
        <w:rPr>
          <w:rFonts w:asciiTheme="minorBidi" w:hAnsiTheme="minorBidi"/>
          <w:b/>
          <w:bCs/>
          <w:sz w:val="24"/>
          <w:szCs w:val="24"/>
          <w:rtl/>
        </w:rPr>
        <w:t>יושרה</w:t>
      </w:r>
      <w:r w:rsidR="00B518BE" w:rsidRPr="00A81719">
        <w:rPr>
          <w:rFonts w:asciiTheme="minorBidi" w:hAnsiTheme="minorBidi"/>
          <w:sz w:val="24"/>
          <w:szCs w:val="24"/>
          <w:rtl/>
        </w:rPr>
        <w:t xml:space="preserve"> ומוסריות. </w:t>
      </w:r>
      <w:r w:rsidR="00093404" w:rsidRPr="00A81719">
        <w:rPr>
          <w:rFonts w:asciiTheme="minorBidi" w:hAnsiTheme="minorBidi"/>
          <w:sz w:val="24"/>
          <w:szCs w:val="24"/>
          <w:rtl/>
        </w:rPr>
        <w:t>נ</w:t>
      </w:r>
      <w:r w:rsidR="009E2F30" w:rsidRPr="00A81719">
        <w:rPr>
          <w:rFonts w:asciiTheme="minorBidi" w:hAnsiTheme="minorBidi"/>
          <w:sz w:val="24"/>
          <w:szCs w:val="24"/>
          <w:rtl/>
        </w:rPr>
        <w:t xml:space="preserve">מצא </w:t>
      </w:r>
      <w:r w:rsidR="000C7135" w:rsidRPr="00A81719">
        <w:rPr>
          <w:rFonts w:asciiTheme="minorBidi" w:hAnsiTheme="minorBidi"/>
          <w:sz w:val="24"/>
          <w:szCs w:val="24"/>
          <w:rtl/>
        </w:rPr>
        <w:t>כי</w:t>
      </w:r>
      <w:r w:rsidR="00B518BE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0C7135" w:rsidRPr="00A81719">
        <w:rPr>
          <w:rFonts w:asciiTheme="minorBidi" w:hAnsiTheme="minorBidi"/>
          <w:sz w:val="24"/>
          <w:szCs w:val="24"/>
          <w:rtl/>
        </w:rPr>
        <w:t xml:space="preserve">הקשר בין התכונות </w:t>
      </w:r>
      <w:r w:rsidR="009E2F30" w:rsidRPr="00A81719">
        <w:rPr>
          <w:rFonts w:asciiTheme="minorBidi" w:hAnsiTheme="minorBidi"/>
          <w:sz w:val="24"/>
          <w:szCs w:val="24"/>
          <w:rtl/>
        </w:rPr>
        <w:t xml:space="preserve">של </w:t>
      </w:r>
      <w:r w:rsidR="000C7135" w:rsidRPr="00A81719">
        <w:rPr>
          <w:rFonts w:asciiTheme="minorBidi" w:hAnsiTheme="minorBidi"/>
          <w:sz w:val="24"/>
          <w:szCs w:val="24"/>
          <w:rtl/>
        </w:rPr>
        <w:t>הנרקיסיסט</w:t>
      </w:r>
      <w:r w:rsidR="009E2F30" w:rsidRPr="00A81719">
        <w:rPr>
          <w:rFonts w:asciiTheme="minorBidi" w:hAnsiTheme="minorBidi"/>
          <w:sz w:val="24"/>
          <w:szCs w:val="24"/>
          <w:rtl/>
        </w:rPr>
        <w:t xml:space="preserve"> הנורמלי</w:t>
      </w:r>
      <w:r w:rsidR="00623957">
        <w:rPr>
          <w:rFonts w:asciiTheme="minorBidi" w:hAnsiTheme="minorBidi" w:hint="cs"/>
          <w:sz w:val="24"/>
          <w:szCs w:val="24"/>
          <w:rtl/>
        </w:rPr>
        <w:t xml:space="preserve"> (ללא הפרעת אישיות נרקיסיסטית) לבין</w:t>
      </w:r>
      <w:r w:rsidR="009E2F30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0C7135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891588" w:rsidRPr="00A81719">
        <w:rPr>
          <w:rFonts w:asciiTheme="minorBidi" w:hAnsiTheme="minorBidi"/>
          <w:sz w:val="24"/>
          <w:szCs w:val="24"/>
          <w:rtl/>
        </w:rPr>
        <w:t xml:space="preserve">האופן </w:t>
      </w:r>
      <w:r w:rsidR="005F30FE" w:rsidRPr="00A81719">
        <w:rPr>
          <w:rFonts w:asciiTheme="minorBidi" w:hAnsiTheme="minorBidi"/>
          <w:sz w:val="24"/>
          <w:szCs w:val="24"/>
          <w:rtl/>
        </w:rPr>
        <w:t>ש</w:t>
      </w:r>
      <w:r w:rsidR="009E2F30" w:rsidRPr="00A81719">
        <w:rPr>
          <w:rFonts w:asciiTheme="minorBidi" w:hAnsiTheme="minorBidi"/>
          <w:sz w:val="24"/>
          <w:szCs w:val="24"/>
          <w:rtl/>
        </w:rPr>
        <w:t xml:space="preserve">הוא </w:t>
      </w:r>
      <w:r w:rsidR="00114F82" w:rsidRPr="00A81719">
        <w:rPr>
          <w:rFonts w:asciiTheme="minorBidi" w:hAnsiTheme="minorBidi"/>
          <w:sz w:val="24"/>
          <w:szCs w:val="24"/>
          <w:rtl/>
        </w:rPr>
        <w:t>בוחר</w:t>
      </w:r>
      <w:r w:rsidR="005F30FE" w:rsidRPr="00A81719">
        <w:rPr>
          <w:rFonts w:asciiTheme="minorBidi" w:hAnsiTheme="minorBidi"/>
          <w:sz w:val="24"/>
          <w:szCs w:val="24"/>
          <w:rtl/>
        </w:rPr>
        <w:t xml:space="preserve"> ל</w:t>
      </w:r>
      <w:r w:rsidR="00891588" w:rsidRPr="00A81719">
        <w:rPr>
          <w:rFonts w:asciiTheme="minorBidi" w:hAnsiTheme="minorBidi"/>
          <w:sz w:val="24"/>
          <w:szCs w:val="24"/>
          <w:rtl/>
        </w:rPr>
        <w:t>הצגה עצמית</w:t>
      </w:r>
      <w:r w:rsidR="00093404" w:rsidRPr="00A81719">
        <w:rPr>
          <w:rFonts w:asciiTheme="minorBidi" w:hAnsiTheme="minorBidi"/>
          <w:sz w:val="24"/>
          <w:szCs w:val="24"/>
          <w:rtl/>
        </w:rPr>
        <w:t xml:space="preserve"> בשלב ההיכרות</w:t>
      </w:r>
      <w:r w:rsidR="00623957">
        <w:rPr>
          <w:rFonts w:asciiTheme="minorBidi" w:hAnsiTheme="minorBidi" w:hint="cs"/>
          <w:sz w:val="24"/>
          <w:szCs w:val="24"/>
          <w:rtl/>
        </w:rPr>
        <w:t xml:space="preserve"> -השידוכים</w:t>
      </w:r>
      <w:r w:rsidR="00891588" w:rsidRPr="00A81719">
        <w:rPr>
          <w:rFonts w:asciiTheme="minorBidi" w:hAnsiTheme="minorBidi"/>
          <w:sz w:val="24"/>
          <w:szCs w:val="24"/>
          <w:rtl/>
        </w:rPr>
        <w:t xml:space="preserve"> תלוי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="00891588" w:rsidRPr="00A81719">
        <w:rPr>
          <w:rFonts w:asciiTheme="minorBidi" w:hAnsiTheme="minorBidi"/>
          <w:sz w:val="24"/>
          <w:szCs w:val="24"/>
          <w:rtl/>
        </w:rPr>
        <w:t>בשאלה האם התכונ</w:t>
      </w:r>
      <w:r w:rsidR="005F30FE" w:rsidRPr="00A81719">
        <w:rPr>
          <w:rFonts w:asciiTheme="minorBidi" w:hAnsiTheme="minorBidi"/>
          <w:sz w:val="24"/>
          <w:szCs w:val="24"/>
          <w:rtl/>
        </w:rPr>
        <w:t>ות</w:t>
      </w:r>
      <w:r w:rsidR="00891588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093404" w:rsidRPr="00A81719">
        <w:rPr>
          <w:rFonts w:asciiTheme="minorBidi" w:hAnsiTheme="minorBidi"/>
          <w:sz w:val="24"/>
          <w:szCs w:val="24"/>
          <w:rtl/>
        </w:rPr>
        <w:t xml:space="preserve">שהוא מגלה </w:t>
      </w:r>
      <w:r w:rsidR="00623957">
        <w:rPr>
          <w:rFonts w:asciiTheme="minorBidi" w:hAnsiTheme="minorBidi" w:hint="cs"/>
          <w:sz w:val="24"/>
          <w:szCs w:val="24"/>
          <w:rtl/>
        </w:rPr>
        <w:t xml:space="preserve">מול מי שפוטנציאלית עשויה להיות אשתו </w:t>
      </w:r>
      <w:r w:rsidR="00891588" w:rsidRPr="00A81719">
        <w:rPr>
          <w:rFonts w:asciiTheme="minorBidi" w:hAnsiTheme="minorBidi"/>
          <w:sz w:val="24"/>
          <w:szCs w:val="24"/>
          <w:rtl/>
        </w:rPr>
        <w:t>תואמ</w:t>
      </w:r>
      <w:r w:rsidR="009E2F30" w:rsidRPr="00A81719">
        <w:rPr>
          <w:rFonts w:asciiTheme="minorBidi" w:hAnsiTheme="minorBidi"/>
          <w:sz w:val="24"/>
          <w:szCs w:val="24"/>
          <w:rtl/>
        </w:rPr>
        <w:t>ו</w:t>
      </w:r>
      <w:r w:rsidR="00891588" w:rsidRPr="00A81719">
        <w:rPr>
          <w:rFonts w:asciiTheme="minorBidi" w:hAnsiTheme="minorBidi"/>
          <w:sz w:val="24"/>
          <w:szCs w:val="24"/>
          <w:rtl/>
        </w:rPr>
        <w:t xml:space="preserve">ת </w:t>
      </w:r>
      <w:r w:rsidR="001456BE" w:rsidRPr="00A81719">
        <w:rPr>
          <w:rFonts w:asciiTheme="minorBidi" w:hAnsiTheme="minorBidi"/>
          <w:sz w:val="24"/>
          <w:szCs w:val="24"/>
          <w:rtl/>
        </w:rPr>
        <w:t xml:space="preserve">יותר למניעים </w:t>
      </w:r>
      <w:r w:rsidR="005F30FE" w:rsidRPr="00A81719">
        <w:rPr>
          <w:rFonts w:asciiTheme="minorBidi" w:hAnsiTheme="minorBidi"/>
          <w:sz w:val="24"/>
          <w:szCs w:val="24"/>
          <w:rtl/>
        </w:rPr>
        <w:t xml:space="preserve">של העצמת -העצמי ( </w:t>
      </w:r>
      <w:r w:rsidR="005F30FE" w:rsidRPr="00A81719">
        <w:rPr>
          <w:rFonts w:asciiTheme="minorBidi" w:hAnsiTheme="minorBidi"/>
          <w:sz w:val="24"/>
          <w:szCs w:val="24"/>
        </w:rPr>
        <w:t>self-enhancement</w:t>
      </w:r>
      <w:r w:rsidR="005F30FE" w:rsidRPr="00A81719">
        <w:rPr>
          <w:rFonts w:asciiTheme="minorBidi" w:hAnsiTheme="minorBidi"/>
          <w:sz w:val="24"/>
          <w:szCs w:val="24"/>
          <w:rtl/>
        </w:rPr>
        <w:t xml:space="preserve"> ) 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, </w:t>
      </w:r>
      <w:r w:rsidR="005F30FE" w:rsidRPr="00A81719">
        <w:rPr>
          <w:rFonts w:asciiTheme="minorBidi" w:hAnsiTheme="minorBidi"/>
          <w:sz w:val="24"/>
          <w:szCs w:val="24"/>
          <w:rtl/>
        </w:rPr>
        <w:t>או יותר למניעים של הגנה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="005F30FE" w:rsidRPr="00A81719">
        <w:rPr>
          <w:rFonts w:asciiTheme="minorBidi" w:hAnsiTheme="minorBidi"/>
          <w:sz w:val="24"/>
          <w:szCs w:val="24"/>
          <w:rtl/>
        </w:rPr>
        <w:t>עצמית (</w:t>
      </w:r>
      <w:r w:rsidR="005F30FE" w:rsidRPr="00A81719">
        <w:rPr>
          <w:rFonts w:asciiTheme="minorBidi" w:hAnsiTheme="minorBidi"/>
          <w:sz w:val="24"/>
          <w:szCs w:val="24"/>
        </w:rPr>
        <w:t>self-protection</w:t>
      </w:r>
      <w:r w:rsidR="005F30FE" w:rsidRPr="00A81719">
        <w:rPr>
          <w:rFonts w:asciiTheme="minorBidi" w:hAnsiTheme="minorBidi"/>
          <w:sz w:val="24"/>
          <w:szCs w:val="24"/>
          <w:rtl/>
        </w:rPr>
        <w:t>).</w:t>
      </w:r>
      <w:r w:rsidR="001456BE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0F318F" w:rsidRPr="00A81719">
        <w:rPr>
          <w:rFonts w:asciiTheme="minorBidi" w:hAnsiTheme="minorBidi"/>
          <w:sz w:val="24"/>
          <w:szCs w:val="24"/>
          <w:rtl/>
        </w:rPr>
        <w:t>אם התכונה הנרקיסיסטית תואמת יותר להעצמה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="000F318F" w:rsidRPr="00A81719">
        <w:rPr>
          <w:rFonts w:asciiTheme="minorBidi" w:hAnsiTheme="minorBidi"/>
          <w:sz w:val="24"/>
          <w:szCs w:val="24"/>
          <w:rtl/>
        </w:rPr>
        <w:t xml:space="preserve">עצמית הרי שבשלב ההיכרות </w:t>
      </w:r>
      <w:r w:rsidR="009E2F30" w:rsidRPr="00A81719">
        <w:rPr>
          <w:rFonts w:asciiTheme="minorBidi" w:hAnsiTheme="minorBidi"/>
          <w:sz w:val="24"/>
          <w:szCs w:val="24"/>
          <w:rtl/>
        </w:rPr>
        <w:t xml:space="preserve">הנרקיסיסט </w:t>
      </w:r>
      <w:r w:rsidR="000F318F" w:rsidRPr="00A81719">
        <w:rPr>
          <w:rFonts w:asciiTheme="minorBidi" w:hAnsiTheme="minorBidi"/>
          <w:sz w:val="24"/>
          <w:szCs w:val="24"/>
          <w:rtl/>
        </w:rPr>
        <w:t xml:space="preserve">ידגיש יותר </w:t>
      </w:r>
      <w:r w:rsidR="000535A0" w:rsidRPr="00A81719">
        <w:rPr>
          <w:rFonts w:asciiTheme="minorBidi" w:hAnsiTheme="minorBidi"/>
          <w:b/>
          <w:bCs/>
          <w:sz w:val="24"/>
          <w:szCs w:val="24"/>
          <w:rtl/>
        </w:rPr>
        <w:t>כישרון ומיומנויות אישיות</w:t>
      </w:r>
      <w:r w:rsidR="000535A0" w:rsidRPr="00A81719">
        <w:rPr>
          <w:rFonts w:asciiTheme="minorBidi" w:hAnsiTheme="minorBidi"/>
          <w:sz w:val="24"/>
          <w:szCs w:val="24"/>
          <w:rtl/>
        </w:rPr>
        <w:t xml:space="preserve"> על מנת להרשים את בת הזוג הפוטנציאלית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ו</w:t>
      </w:r>
      <w:r w:rsidR="009E2F30" w:rsidRPr="00A81719">
        <w:rPr>
          <w:rFonts w:asciiTheme="minorBidi" w:hAnsiTheme="minorBidi"/>
          <w:sz w:val="24"/>
          <w:szCs w:val="24"/>
          <w:rtl/>
        </w:rPr>
        <w:t>לכבוש את ליבה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. </w:t>
      </w:r>
      <w:r w:rsidR="000535A0" w:rsidRPr="00A81719">
        <w:rPr>
          <w:rFonts w:asciiTheme="minorBidi" w:hAnsiTheme="minorBidi"/>
          <w:sz w:val="24"/>
          <w:szCs w:val="24"/>
          <w:rtl/>
        </w:rPr>
        <w:t xml:space="preserve">היה ואם התכונה הנרקיסיסטית </w:t>
      </w:r>
      <w:r w:rsidR="00A02DC1">
        <w:rPr>
          <w:rFonts w:asciiTheme="minorBidi" w:hAnsiTheme="minorBidi"/>
          <w:sz w:val="24"/>
          <w:szCs w:val="24"/>
          <w:rtl/>
        </w:rPr>
        <w:t>מזוהה ומתואמת יותר למוטיב ההגנה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="0083122B" w:rsidRPr="00A81719">
        <w:rPr>
          <w:rFonts w:asciiTheme="minorBidi" w:hAnsiTheme="minorBidi"/>
          <w:sz w:val="24"/>
          <w:szCs w:val="24"/>
          <w:rtl/>
        </w:rPr>
        <w:t>העצמית</w:t>
      </w:r>
      <w:r w:rsidR="00CE44D9" w:rsidRPr="00A81719">
        <w:rPr>
          <w:rFonts w:asciiTheme="minorBidi" w:hAnsiTheme="minorBidi"/>
          <w:sz w:val="24"/>
          <w:szCs w:val="24"/>
          <w:rtl/>
        </w:rPr>
        <w:t xml:space="preserve"> (מצב בו </w:t>
      </w:r>
      <w:r w:rsidR="0083122B" w:rsidRPr="00A81719">
        <w:rPr>
          <w:rFonts w:asciiTheme="minorBidi" w:hAnsiTheme="minorBidi"/>
          <w:sz w:val="24"/>
          <w:szCs w:val="24"/>
          <w:rtl/>
        </w:rPr>
        <w:t xml:space="preserve">הנרקיסיסט נמשך לפרטנר הפוטנציאלי ומוצא אותה </w:t>
      </w:r>
      <w:r w:rsidR="00114F82" w:rsidRPr="00A81719">
        <w:rPr>
          <w:rFonts w:asciiTheme="minorBidi" w:hAnsiTheme="minorBidi"/>
          <w:sz w:val="24"/>
          <w:szCs w:val="24"/>
          <w:rtl/>
        </w:rPr>
        <w:t>מתאימה לו</w:t>
      </w:r>
      <w:r w:rsidR="0083122B" w:rsidRPr="00A81719">
        <w:rPr>
          <w:rFonts w:asciiTheme="minorBidi" w:hAnsiTheme="minorBidi"/>
          <w:sz w:val="24"/>
          <w:szCs w:val="24"/>
          <w:rtl/>
        </w:rPr>
        <w:t xml:space="preserve">) הרי </w:t>
      </w:r>
      <w:r w:rsidR="00B00447" w:rsidRPr="00A81719">
        <w:rPr>
          <w:rFonts w:asciiTheme="minorBidi" w:hAnsiTheme="minorBidi"/>
          <w:sz w:val="24"/>
          <w:szCs w:val="24"/>
          <w:rtl/>
        </w:rPr>
        <w:t>שאפיוני</w:t>
      </w:r>
      <w:r w:rsidR="0083122B" w:rsidRPr="00A81719">
        <w:rPr>
          <w:rFonts w:asciiTheme="minorBidi" w:hAnsiTheme="minorBidi"/>
          <w:sz w:val="24"/>
          <w:szCs w:val="24"/>
          <w:rtl/>
        </w:rPr>
        <w:t xml:space="preserve"> ההצגה העצמית ידגישו יותר צדדים </w:t>
      </w:r>
      <w:r w:rsidR="00B00447" w:rsidRPr="00A81719">
        <w:rPr>
          <w:rFonts w:asciiTheme="minorBidi" w:hAnsiTheme="minorBidi"/>
          <w:sz w:val="24"/>
          <w:szCs w:val="24"/>
          <w:rtl/>
        </w:rPr>
        <w:t xml:space="preserve">של נחמדות, חביבות </w:t>
      </w:r>
      <w:r w:rsidR="003C7CA8" w:rsidRPr="00A81719">
        <w:rPr>
          <w:rFonts w:asciiTheme="minorBidi" w:hAnsiTheme="minorBidi"/>
          <w:sz w:val="24"/>
          <w:szCs w:val="24"/>
          <w:rtl/>
        </w:rPr>
        <w:t>ו</w:t>
      </w:r>
      <w:r w:rsidR="00B00447" w:rsidRPr="00A81719">
        <w:rPr>
          <w:rFonts w:asciiTheme="minorBidi" w:hAnsiTheme="minorBidi"/>
          <w:sz w:val="24"/>
          <w:szCs w:val="24"/>
          <w:rtl/>
        </w:rPr>
        <w:t>נועם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="00B00447" w:rsidRPr="00A81719">
        <w:rPr>
          <w:rFonts w:asciiTheme="minorBidi" w:hAnsiTheme="minorBidi"/>
          <w:sz w:val="24"/>
          <w:szCs w:val="24"/>
          <w:rtl/>
        </w:rPr>
        <w:t>הליכות. בכגון זה, כשבת הזוג הפוטנציאלית כבשה כבר את ליבו של הנרקיסיסט</w:t>
      </w:r>
      <w:r w:rsidR="003C7CA8" w:rsidRPr="00A81719">
        <w:rPr>
          <w:rFonts w:asciiTheme="minorBidi" w:hAnsiTheme="minorBidi"/>
          <w:sz w:val="24"/>
          <w:szCs w:val="24"/>
          <w:rtl/>
        </w:rPr>
        <w:t xml:space="preserve">, </w:t>
      </w:r>
      <w:r w:rsidR="00B00447" w:rsidRPr="00A81719">
        <w:rPr>
          <w:rFonts w:asciiTheme="minorBidi" w:hAnsiTheme="minorBidi"/>
          <w:sz w:val="24"/>
          <w:szCs w:val="24"/>
          <w:rtl/>
        </w:rPr>
        <w:t xml:space="preserve"> ועל מנת </w:t>
      </w:r>
      <w:r w:rsidR="00B00447" w:rsidRPr="00A81719">
        <w:rPr>
          <w:rFonts w:asciiTheme="minorBidi" w:hAnsiTheme="minorBidi"/>
          <w:sz w:val="24"/>
          <w:szCs w:val="24"/>
          <w:rtl/>
        </w:rPr>
        <w:lastRenderedPageBreak/>
        <w:t xml:space="preserve">למקסם את האפשרות </w:t>
      </w:r>
      <w:r w:rsidR="003C7CA8" w:rsidRPr="00A81719">
        <w:rPr>
          <w:rFonts w:asciiTheme="minorBidi" w:hAnsiTheme="minorBidi"/>
          <w:sz w:val="24"/>
          <w:szCs w:val="24"/>
          <w:rtl/>
        </w:rPr>
        <w:t>להעמקת הקשר</w:t>
      </w:r>
      <w:r w:rsidR="00093404" w:rsidRPr="00A81719">
        <w:rPr>
          <w:rFonts w:asciiTheme="minorBidi" w:hAnsiTheme="minorBidi"/>
          <w:sz w:val="24"/>
          <w:szCs w:val="24"/>
          <w:rtl/>
        </w:rPr>
        <w:t>,</w:t>
      </w:r>
      <w:r w:rsidR="00B00447" w:rsidRPr="00A81719">
        <w:rPr>
          <w:rFonts w:asciiTheme="minorBidi" w:hAnsiTheme="minorBidi"/>
          <w:sz w:val="24"/>
          <w:szCs w:val="24"/>
          <w:rtl/>
        </w:rPr>
        <w:t xml:space="preserve"> הוא מציג בחזית את היותו </w:t>
      </w:r>
      <w:r w:rsidR="003C7CA8" w:rsidRPr="00A81719">
        <w:rPr>
          <w:rFonts w:asciiTheme="minorBidi" w:hAnsiTheme="minorBidi"/>
          <w:sz w:val="24"/>
          <w:szCs w:val="24"/>
          <w:rtl/>
        </w:rPr>
        <w:t xml:space="preserve">מסביר-פנים טוב-מזג, וחברמן </w:t>
      </w:r>
      <w:r w:rsidR="005C3935" w:rsidRPr="00A81719">
        <w:rPr>
          <w:rFonts w:asciiTheme="minorBidi" w:hAnsiTheme="minorBidi"/>
          <w:sz w:val="24"/>
          <w:szCs w:val="24"/>
          <w:rtl/>
        </w:rPr>
        <w:t>.</w:t>
      </w:r>
    </w:p>
    <w:p w14:paraId="41FF7CEE" w14:textId="3F926C23" w:rsidR="00676500" w:rsidRPr="00A81719" w:rsidRDefault="001F5531" w:rsidP="00A02DC1">
      <w:pPr>
        <w:rPr>
          <w:rFonts w:asciiTheme="minorBidi" w:hAnsiTheme="minorBidi"/>
          <w:sz w:val="24"/>
          <w:szCs w:val="24"/>
          <w:rtl/>
        </w:rPr>
      </w:pPr>
      <w:r w:rsidRPr="00A81719">
        <w:rPr>
          <w:rFonts w:asciiTheme="minorBidi" w:hAnsiTheme="minorBidi"/>
          <w:sz w:val="24"/>
          <w:szCs w:val="24"/>
          <w:rtl/>
        </w:rPr>
        <w:t>פרופ</w:t>
      </w:r>
      <w:r w:rsidR="00114F82" w:rsidRPr="00A81719">
        <w:rPr>
          <w:rFonts w:asciiTheme="minorBidi" w:hAnsiTheme="minorBidi"/>
          <w:sz w:val="24"/>
          <w:szCs w:val="24"/>
          <w:rtl/>
        </w:rPr>
        <w:t xml:space="preserve">סור </w:t>
      </w:r>
      <w:proofErr w:type="spellStart"/>
      <w:r w:rsidR="007508F9" w:rsidRPr="00A81719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Delroy</w:t>
      </w:r>
      <w:proofErr w:type="spellEnd"/>
      <w:r w:rsidR="007508F9" w:rsidRPr="00A81719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508F9" w:rsidRPr="00A81719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Paulhus</w:t>
      </w:r>
      <w:proofErr w:type="spellEnd"/>
      <w:r w:rsidR="007508F9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E71FA" w:rsidRPr="00A81719">
        <w:rPr>
          <w:rFonts w:asciiTheme="minorBidi" w:hAnsiTheme="minorBidi"/>
          <w:sz w:val="24"/>
          <w:szCs w:val="24"/>
          <w:rtl/>
        </w:rPr>
        <w:t>מאוניברסיטת בריטיש קולומביה</w:t>
      </w:r>
      <w:r w:rsidR="00623957">
        <w:rPr>
          <w:rFonts w:asciiTheme="minorBidi" w:hAnsiTheme="minorBidi" w:hint="cs"/>
          <w:sz w:val="24"/>
          <w:szCs w:val="24"/>
          <w:rtl/>
        </w:rPr>
        <w:t xml:space="preserve"> הקנדית</w:t>
      </w:r>
      <w:r w:rsidR="007508F9" w:rsidRPr="00A81719">
        <w:rPr>
          <w:rFonts w:asciiTheme="minorBidi" w:hAnsiTheme="minorBidi"/>
          <w:sz w:val="24"/>
          <w:szCs w:val="24"/>
          <w:rtl/>
        </w:rPr>
        <w:t>,</w:t>
      </w:r>
      <w:r w:rsidR="009E71FA" w:rsidRPr="00A81719">
        <w:rPr>
          <w:rFonts w:asciiTheme="minorBidi" w:hAnsiTheme="minorBidi"/>
          <w:sz w:val="24"/>
          <w:szCs w:val="24"/>
          <w:rtl/>
        </w:rPr>
        <w:t xml:space="preserve"> חקר את מה שנראה כפרדוקס המאפיין נרקיסיסטים, אשר בהיכרות ראשונה נתפסים באור חיובי</w:t>
      </w:r>
      <w:r w:rsidR="007508F9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E71FA" w:rsidRPr="00A81719">
        <w:rPr>
          <w:rFonts w:asciiTheme="minorBidi" w:hAnsiTheme="minorBidi"/>
          <w:sz w:val="24"/>
          <w:szCs w:val="24"/>
          <w:rtl/>
        </w:rPr>
        <w:t xml:space="preserve">(חביבים, </w:t>
      </w:r>
      <w:r w:rsidR="00114F82" w:rsidRPr="00A81719">
        <w:rPr>
          <w:rFonts w:asciiTheme="minorBidi" w:hAnsiTheme="minorBidi"/>
          <w:sz w:val="24"/>
          <w:szCs w:val="24"/>
          <w:rtl/>
        </w:rPr>
        <w:t>כריזמטיים</w:t>
      </w:r>
      <w:r w:rsidR="009E71FA" w:rsidRPr="00A81719">
        <w:rPr>
          <w:rFonts w:asciiTheme="minorBidi" w:hAnsiTheme="minorBidi"/>
          <w:sz w:val="24"/>
          <w:szCs w:val="24"/>
          <w:rtl/>
        </w:rPr>
        <w:t xml:space="preserve"> ) ובהיכרות ממושכת נתפסים באור שלילי (אנוכיים, </w:t>
      </w:r>
      <w:r w:rsidR="007508F9" w:rsidRPr="00A81719">
        <w:rPr>
          <w:rFonts w:asciiTheme="minorBidi" w:hAnsiTheme="minorBidi"/>
          <w:sz w:val="24"/>
          <w:szCs w:val="24"/>
          <w:rtl/>
        </w:rPr>
        <w:t xml:space="preserve">מנופחי חשיבות -עצמית </w:t>
      </w:r>
      <w:r w:rsidR="00A158B0" w:rsidRPr="00A81719">
        <w:rPr>
          <w:rFonts w:asciiTheme="minorBidi" w:hAnsiTheme="minorBidi"/>
          <w:sz w:val="24"/>
          <w:szCs w:val="24"/>
          <w:rtl/>
        </w:rPr>
        <w:t xml:space="preserve">, </w:t>
      </w:r>
      <w:r w:rsidR="007508F9" w:rsidRPr="00A81719">
        <w:rPr>
          <w:rFonts w:asciiTheme="minorBidi" w:hAnsiTheme="minorBidi"/>
          <w:sz w:val="24"/>
          <w:szCs w:val="24"/>
          <w:rtl/>
        </w:rPr>
        <w:t>מניפולטיביים</w:t>
      </w:r>
      <w:r w:rsidR="00A158B0" w:rsidRPr="00A81719">
        <w:rPr>
          <w:rFonts w:asciiTheme="minorBidi" w:hAnsiTheme="minorBidi"/>
          <w:sz w:val="24"/>
          <w:szCs w:val="24"/>
          <w:rtl/>
        </w:rPr>
        <w:t>, נצלנים</w:t>
      </w:r>
      <w:r w:rsidR="007508F9" w:rsidRPr="00A81719">
        <w:rPr>
          <w:rFonts w:asciiTheme="minorBidi" w:hAnsiTheme="minorBidi"/>
          <w:sz w:val="24"/>
          <w:szCs w:val="24"/>
          <w:rtl/>
        </w:rPr>
        <w:t>).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="00093404" w:rsidRPr="00A81719">
        <w:rPr>
          <w:rFonts w:asciiTheme="minorBidi" w:hAnsiTheme="minorBidi"/>
          <w:sz w:val="24"/>
          <w:szCs w:val="24"/>
          <w:rtl/>
        </w:rPr>
        <w:t xml:space="preserve">במחקרו, </w:t>
      </w:r>
      <w:r w:rsidR="00815FA2" w:rsidRPr="00A81719">
        <w:rPr>
          <w:rFonts w:asciiTheme="minorBidi" w:hAnsiTheme="minorBidi"/>
          <w:sz w:val="24"/>
          <w:szCs w:val="24"/>
          <w:rtl/>
        </w:rPr>
        <w:t xml:space="preserve">נבדקים מלאו שאלון למדידת נרקיסיזם וחולקו לקבוצות דיון. נמצא כי </w:t>
      </w:r>
      <w:r w:rsidR="00A158B0" w:rsidRPr="00A81719">
        <w:rPr>
          <w:rFonts w:asciiTheme="minorBidi" w:hAnsiTheme="minorBidi"/>
          <w:sz w:val="24"/>
          <w:szCs w:val="24"/>
          <w:rtl/>
        </w:rPr>
        <w:t>ב</w:t>
      </w:r>
      <w:r w:rsidR="00815FA2" w:rsidRPr="00A81719">
        <w:rPr>
          <w:rFonts w:asciiTheme="minorBidi" w:hAnsiTheme="minorBidi"/>
          <w:sz w:val="24"/>
          <w:szCs w:val="24"/>
          <w:rtl/>
        </w:rPr>
        <w:t>מפגש הקבוצתי הראשון נבדקים שדורגו גבוה על סולם הנרקיסיזם נתפסו על ידי חברי הקבוצה כחביבים</w:t>
      </w:r>
      <w:r w:rsidR="00093404" w:rsidRPr="00A81719">
        <w:rPr>
          <w:rFonts w:asciiTheme="minorBidi" w:hAnsiTheme="minorBidi"/>
          <w:sz w:val="24"/>
          <w:szCs w:val="24"/>
          <w:rtl/>
        </w:rPr>
        <w:t xml:space="preserve">, אטרקטיביים, </w:t>
      </w:r>
      <w:r w:rsidR="00815FA2" w:rsidRPr="00A81719">
        <w:rPr>
          <w:rFonts w:asciiTheme="minorBidi" w:hAnsiTheme="minorBidi"/>
          <w:sz w:val="24"/>
          <w:szCs w:val="24"/>
          <w:rtl/>
        </w:rPr>
        <w:t>מסבירי פנים, מסתגלים היטב ומוכשרים.</w:t>
      </w:r>
      <w:r w:rsidR="009E71FA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815FA2" w:rsidRPr="00A81719">
        <w:rPr>
          <w:rFonts w:asciiTheme="minorBidi" w:hAnsiTheme="minorBidi"/>
          <w:sz w:val="24"/>
          <w:szCs w:val="24"/>
          <w:rtl/>
        </w:rPr>
        <w:t xml:space="preserve">עם זאת, אחרי שבעה שבועות </w:t>
      </w:r>
      <w:r w:rsidR="00882434" w:rsidRPr="00A81719">
        <w:rPr>
          <w:rFonts w:asciiTheme="minorBidi" w:hAnsiTheme="minorBidi"/>
          <w:sz w:val="24"/>
          <w:szCs w:val="24"/>
          <w:rtl/>
        </w:rPr>
        <w:t xml:space="preserve">של הכרות איתם הם דורגו </w:t>
      </w:r>
      <w:r w:rsidR="00093404" w:rsidRPr="00A81719">
        <w:rPr>
          <w:rFonts w:asciiTheme="minorBidi" w:hAnsiTheme="minorBidi"/>
          <w:sz w:val="24"/>
          <w:szCs w:val="24"/>
          <w:rtl/>
        </w:rPr>
        <w:t xml:space="preserve">על ידי חברי הקבוצה </w:t>
      </w:r>
      <w:r w:rsidR="00882434" w:rsidRPr="00A81719">
        <w:rPr>
          <w:rFonts w:asciiTheme="minorBidi" w:hAnsiTheme="minorBidi"/>
          <w:sz w:val="24"/>
          <w:szCs w:val="24"/>
          <w:rtl/>
        </w:rPr>
        <w:t xml:space="preserve">באופן שלילי </w:t>
      </w:r>
      <w:r w:rsidR="00093404" w:rsidRPr="00A81719">
        <w:rPr>
          <w:rFonts w:asciiTheme="minorBidi" w:hAnsiTheme="minorBidi"/>
          <w:sz w:val="24"/>
          <w:szCs w:val="24"/>
          <w:rtl/>
        </w:rPr>
        <w:t>ביותר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(</w:t>
      </w:r>
      <w:r w:rsidR="00093404" w:rsidRPr="00A81719">
        <w:rPr>
          <w:rFonts w:asciiTheme="minorBidi" w:hAnsiTheme="minorBidi"/>
          <w:sz w:val="24"/>
          <w:szCs w:val="24"/>
          <w:rtl/>
        </w:rPr>
        <w:t>אגוצנטריים, מנופחים בחשיבות עצמית, מניפולטיביים ,נצלנים וחסרי יכולת לאמפתיה)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. לעומת זאת, </w:t>
      </w:r>
      <w:r w:rsidR="00093404" w:rsidRPr="00A81719">
        <w:rPr>
          <w:rFonts w:asciiTheme="minorBidi" w:hAnsiTheme="minorBidi"/>
          <w:sz w:val="24"/>
          <w:szCs w:val="24"/>
          <w:rtl/>
        </w:rPr>
        <w:t xml:space="preserve">הם </w:t>
      </w:r>
      <w:r w:rsidR="00882434" w:rsidRPr="00A81719">
        <w:rPr>
          <w:rFonts w:asciiTheme="minorBidi" w:hAnsiTheme="minorBidi"/>
          <w:sz w:val="24"/>
          <w:szCs w:val="24"/>
          <w:rtl/>
        </w:rPr>
        <w:t xml:space="preserve">נתנו </w:t>
      </w:r>
      <w:r w:rsidR="00A158B0" w:rsidRPr="00A81719">
        <w:rPr>
          <w:rFonts w:asciiTheme="minorBidi" w:hAnsiTheme="minorBidi"/>
          <w:sz w:val="24"/>
          <w:szCs w:val="24"/>
          <w:rtl/>
        </w:rPr>
        <w:t xml:space="preserve">לעצמם </w:t>
      </w:r>
      <w:r w:rsidR="00882434" w:rsidRPr="00A81719">
        <w:rPr>
          <w:rFonts w:asciiTheme="minorBidi" w:hAnsiTheme="minorBidi"/>
          <w:sz w:val="24"/>
          <w:szCs w:val="24"/>
          <w:rtl/>
        </w:rPr>
        <w:t xml:space="preserve">הערכות עצמיות </w:t>
      </w:r>
      <w:r w:rsidR="00A158B0" w:rsidRPr="00A81719">
        <w:rPr>
          <w:rFonts w:asciiTheme="minorBidi" w:hAnsiTheme="minorBidi"/>
          <w:sz w:val="24"/>
          <w:szCs w:val="24"/>
          <w:rtl/>
        </w:rPr>
        <w:t xml:space="preserve">חיוביות </w:t>
      </w:r>
      <w:r w:rsidR="00882434" w:rsidRPr="00A81719">
        <w:rPr>
          <w:rFonts w:asciiTheme="minorBidi" w:hAnsiTheme="minorBidi"/>
          <w:sz w:val="24"/>
          <w:szCs w:val="24"/>
          <w:rtl/>
        </w:rPr>
        <w:t xml:space="preserve">שלא תאמו את הערכות </w:t>
      </w:r>
      <w:r w:rsidR="00A158B0" w:rsidRPr="00A81719">
        <w:rPr>
          <w:rFonts w:asciiTheme="minorBidi" w:hAnsiTheme="minorBidi"/>
          <w:sz w:val="24"/>
          <w:szCs w:val="24"/>
          <w:rtl/>
        </w:rPr>
        <w:t xml:space="preserve">השליליות של </w:t>
      </w:r>
      <w:r w:rsidR="00882434" w:rsidRPr="00A81719">
        <w:rPr>
          <w:rFonts w:asciiTheme="minorBidi" w:hAnsiTheme="minorBidi"/>
          <w:sz w:val="24"/>
          <w:szCs w:val="24"/>
          <w:rtl/>
        </w:rPr>
        <w:t xml:space="preserve">חברי הקבוצה ( </w:t>
      </w:r>
      <w:r w:rsidR="00882434" w:rsidRPr="00A81719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>Paulhus, 1998</w:t>
      </w:r>
      <w:r w:rsidR="00882434" w:rsidRPr="00A81719">
        <w:rPr>
          <w:rFonts w:asciiTheme="minorBidi" w:hAnsiTheme="minorBidi"/>
          <w:sz w:val="24"/>
          <w:szCs w:val="24"/>
          <w:rtl/>
        </w:rPr>
        <w:t xml:space="preserve"> ). </w:t>
      </w:r>
      <w:r w:rsidR="00A158B0" w:rsidRPr="00A81719">
        <w:rPr>
          <w:rFonts w:asciiTheme="minorBidi" w:hAnsiTheme="minorBidi"/>
          <w:sz w:val="24"/>
          <w:szCs w:val="24"/>
          <w:rtl/>
        </w:rPr>
        <w:t xml:space="preserve">מכאן המסקנה כי </w:t>
      </w:r>
      <w:r w:rsidR="00F319DD" w:rsidRPr="00A81719">
        <w:rPr>
          <w:rFonts w:asciiTheme="minorBidi" w:hAnsiTheme="minorBidi"/>
          <w:sz w:val="24"/>
          <w:szCs w:val="24"/>
          <w:rtl/>
        </w:rPr>
        <w:t xml:space="preserve">התפיסה הבינאישית של נרקיסיסטים מתחילה </w:t>
      </w:r>
      <w:r w:rsidR="00623957">
        <w:rPr>
          <w:rFonts w:asciiTheme="minorBidi" w:hAnsiTheme="minorBidi" w:hint="cs"/>
          <w:sz w:val="24"/>
          <w:szCs w:val="24"/>
          <w:rtl/>
        </w:rPr>
        <w:t xml:space="preserve">אמנם </w:t>
      </w:r>
      <w:r w:rsidR="00F319DD" w:rsidRPr="00A81719">
        <w:rPr>
          <w:rFonts w:asciiTheme="minorBidi" w:hAnsiTheme="minorBidi"/>
          <w:sz w:val="24"/>
          <w:szCs w:val="24"/>
          <w:rtl/>
        </w:rPr>
        <w:t xml:space="preserve">מאיגרא רמא, </w:t>
      </w:r>
      <w:r w:rsidR="00623957">
        <w:rPr>
          <w:rFonts w:asciiTheme="minorBidi" w:hAnsiTheme="minorBidi" w:hint="cs"/>
          <w:sz w:val="24"/>
          <w:szCs w:val="24"/>
          <w:rtl/>
        </w:rPr>
        <w:t xml:space="preserve">אך סופה להתדרדר </w:t>
      </w:r>
      <w:r w:rsidR="00F319DD" w:rsidRPr="00A81719">
        <w:rPr>
          <w:rFonts w:asciiTheme="minorBidi" w:hAnsiTheme="minorBidi"/>
          <w:sz w:val="24"/>
          <w:szCs w:val="24"/>
          <w:rtl/>
        </w:rPr>
        <w:t>לבירא  עמיקתא לכשלומדים להכירם מקרוב</w:t>
      </w:r>
      <w:r w:rsidR="00623957">
        <w:rPr>
          <w:rFonts w:asciiTheme="minorBidi" w:hAnsiTheme="minorBidi" w:hint="cs"/>
          <w:sz w:val="24"/>
          <w:szCs w:val="24"/>
          <w:rtl/>
        </w:rPr>
        <w:t xml:space="preserve"> ולאורך זמן</w:t>
      </w:r>
      <w:r w:rsidR="00F319DD" w:rsidRPr="00A81719">
        <w:rPr>
          <w:rFonts w:asciiTheme="minorBidi" w:hAnsiTheme="minorBidi"/>
          <w:sz w:val="24"/>
          <w:szCs w:val="24"/>
          <w:rtl/>
        </w:rPr>
        <w:t>.</w:t>
      </w:r>
    </w:p>
    <w:p w14:paraId="429B8CF3" w14:textId="77777777" w:rsidR="00E77BAF" w:rsidRPr="00DD2A40" w:rsidRDefault="00E77BAF" w:rsidP="00E77BAF">
      <w:pPr>
        <w:rPr>
          <w:rFonts w:asciiTheme="minorBidi" w:hAnsiTheme="minorBidi"/>
          <w:b/>
          <w:bCs/>
          <w:sz w:val="28"/>
          <w:szCs w:val="28"/>
          <w:rtl/>
        </w:rPr>
      </w:pPr>
      <w:r w:rsidRPr="00DD2A40">
        <w:rPr>
          <w:rFonts w:asciiTheme="minorBidi" w:hAnsiTheme="minorBidi"/>
          <w:b/>
          <w:bCs/>
          <w:sz w:val="28"/>
          <w:szCs w:val="28"/>
          <w:rtl/>
        </w:rPr>
        <w:t xml:space="preserve">הנרקיסית כבן זוג </w:t>
      </w:r>
    </w:p>
    <w:p w14:paraId="280F5ABF" w14:textId="2DFAB3D2" w:rsidR="00E77BAF" w:rsidRDefault="00AC4A8A" w:rsidP="00A02DC1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כמעט </w:t>
      </w:r>
      <w:r w:rsidR="00E77BAF" w:rsidRPr="00A81719">
        <w:rPr>
          <w:rFonts w:asciiTheme="minorBidi" w:hAnsiTheme="minorBidi"/>
          <w:sz w:val="24"/>
          <w:szCs w:val="24"/>
          <w:rtl/>
        </w:rPr>
        <w:t>כל המומחים בתחום הזוג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E77BAF" w:rsidRPr="00A81719">
        <w:rPr>
          <w:rFonts w:asciiTheme="minorBidi" w:hAnsiTheme="minorBidi"/>
          <w:sz w:val="24"/>
          <w:szCs w:val="24"/>
          <w:rtl/>
        </w:rPr>
        <w:t>קובעים כי הנרקיסיסטים מהווים בני זוג גרועים לנישואים ארוכי טווח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. </w:t>
      </w:r>
      <w:r w:rsidR="00623957">
        <w:rPr>
          <w:rFonts w:asciiTheme="minorBidi" w:hAnsiTheme="minorBidi" w:hint="cs"/>
          <w:sz w:val="24"/>
          <w:szCs w:val="24"/>
          <w:rtl/>
        </w:rPr>
        <w:t xml:space="preserve">כאמור, ולשם הדגשה נשוב ונקבע כי </w:t>
      </w:r>
      <w:r w:rsidR="00E77BAF" w:rsidRPr="00A81719">
        <w:rPr>
          <w:rFonts w:asciiTheme="minorBidi" w:hAnsiTheme="minorBidi"/>
          <w:sz w:val="24"/>
          <w:szCs w:val="24"/>
          <w:rtl/>
        </w:rPr>
        <w:t>אדם עם תכונות אישיות של נרקיסיזם יהיה מניפולטיבי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, </w:t>
      </w:r>
      <w:r w:rsidR="00E77BAF" w:rsidRPr="00A81719">
        <w:rPr>
          <w:rFonts w:asciiTheme="minorBidi" w:hAnsiTheme="minorBidi"/>
          <w:sz w:val="24"/>
          <w:szCs w:val="24"/>
          <w:rtl/>
        </w:rPr>
        <w:t>לא ישר, לא נאמן ,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="00E77BAF" w:rsidRPr="00A81719">
        <w:rPr>
          <w:rFonts w:asciiTheme="minorBidi" w:hAnsiTheme="minorBidi"/>
          <w:sz w:val="24"/>
          <w:szCs w:val="24"/>
          <w:rtl/>
        </w:rPr>
        <w:t>יפחית מערכה של בת זוגו, יהיה ממוקד-עצמי, גרנדיוזי ועם תחושת נעלות ונשגבות</w:t>
      </w:r>
      <w:r w:rsidR="00E06C48">
        <w:rPr>
          <w:rFonts w:asciiTheme="minorBidi" w:hAnsiTheme="minorBidi" w:hint="cs"/>
          <w:sz w:val="24"/>
          <w:szCs w:val="24"/>
          <w:rtl/>
        </w:rPr>
        <w:t xml:space="preserve"> וטוב יהיה להתרחק ממנו </w:t>
      </w:r>
      <w:r w:rsidR="00E06C48" w:rsidRPr="00E06C48">
        <w:rPr>
          <w:rFonts w:asciiTheme="minorBidi" w:hAnsiTheme="minorBidi"/>
          <w:sz w:val="24"/>
          <w:szCs w:val="24"/>
          <w:rtl/>
        </w:rPr>
        <w:t>כִּמְטַחֲו</w:t>
      </w:r>
      <w:r w:rsidR="00E06C48">
        <w:rPr>
          <w:rFonts w:asciiTheme="minorBidi" w:hAnsiTheme="minorBidi" w:hint="cs"/>
          <w:sz w:val="24"/>
          <w:szCs w:val="24"/>
          <w:rtl/>
        </w:rPr>
        <w:t>ו</w:t>
      </w:r>
      <w:r w:rsidR="00E06C48" w:rsidRPr="00E06C48">
        <w:rPr>
          <w:rFonts w:asciiTheme="minorBidi" w:hAnsiTheme="minorBidi"/>
          <w:sz w:val="24"/>
          <w:szCs w:val="24"/>
          <w:rtl/>
        </w:rPr>
        <w:t>ֵי קֶשֶׁת</w:t>
      </w:r>
      <w:r>
        <w:rPr>
          <w:rFonts w:asciiTheme="minorBidi" w:hAnsiTheme="minorBidi" w:hint="cs"/>
          <w:sz w:val="24"/>
          <w:szCs w:val="24"/>
          <w:rtl/>
        </w:rPr>
        <w:t>.</w:t>
      </w:r>
      <w:r>
        <w:rPr>
          <w:rFonts w:asciiTheme="minorBidi" w:eastAsia="Times New Roman" w:hAnsiTheme="minorBidi" w:hint="cs"/>
          <w:color w:val="2C2D30"/>
          <w:kern w:val="36"/>
          <w:sz w:val="24"/>
          <w:szCs w:val="24"/>
          <w:rtl/>
        </w:rPr>
        <w:t xml:space="preserve"> </w:t>
      </w:r>
      <w:r w:rsidR="00E77BAF" w:rsidRPr="00A81719">
        <w:rPr>
          <w:rFonts w:asciiTheme="minorBidi" w:eastAsia="Times New Roman" w:hAnsiTheme="minorBidi"/>
          <w:color w:val="2C2D30"/>
          <w:kern w:val="36"/>
          <w:sz w:val="24"/>
          <w:szCs w:val="24"/>
          <w:rtl/>
        </w:rPr>
        <w:t>בהקשר זה נסביר כי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 אנשים נרקיסיסטים מטפחים </w:t>
      </w:r>
      <w:r>
        <w:rPr>
          <w:rFonts w:asciiTheme="minorBidi" w:hAnsiTheme="minorBidi" w:hint="cs"/>
          <w:sz w:val="24"/>
          <w:szCs w:val="24"/>
          <w:rtl/>
        </w:rPr>
        <w:t>ו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משמרים את הערכתם העצמית הגרנדיוזיות באמצעות שימוש </w:t>
      </w:r>
      <w:r>
        <w:rPr>
          <w:rFonts w:asciiTheme="minorBidi" w:hAnsiTheme="minorBidi" w:hint="cs"/>
          <w:sz w:val="24"/>
          <w:szCs w:val="24"/>
          <w:rtl/>
        </w:rPr>
        <w:t>ב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אסטרטגיה של  </w:t>
      </w:r>
      <w:r w:rsidR="00E77BAF" w:rsidRPr="00A81719">
        <w:rPr>
          <w:rFonts w:asciiTheme="minorBidi" w:hAnsiTheme="minorBidi"/>
          <w:b/>
          <w:bCs/>
          <w:sz w:val="24"/>
          <w:szCs w:val="24"/>
          <w:rtl/>
        </w:rPr>
        <w:t>הערצה נרקיסיסטית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 (העצמה  עצמית) ו</w:t>
      </w:r>
      <w:r>
        <w:rPr>
          <w:rFonts w:asciiTheme="minorBidi" w:hAnsiTheme="minorBidi" w:hint="cs"/>
          <w:sz w:val="24"/>
          <w:szCs w:val="24"/>
          <w:rtl/>
        </w:rPr>
        <w:t>גם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ב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אסטרטגיה של </w:t>
      </w:r>
      <w:r w:rsidR="00E77BAF" w:rsidRPr="00A81719">
        <w:rPr>
          <w:rFonts w:asciiTheme="minorBidi" w:hAnsiTheme="minorBidi"/>
          <w:b/>
          <w:bCs/>
          <w:sz w:val="24"/>
          <w:szCs w:val="24"/>
          <w:rtl/>
        </w:rPr>
        <w:t>יריבות נרקיסיסטית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 (הגנה עצמית אנטגוניסטית). אסטרטגיית ההערצה נרקיסיסטית קשורה לרוב למשיכה </w:t>
      </w:r>
      <w:r w:rsidR="00120978">
        <w:rPr>
          <w:rFonts w:asciiTheme="minorBidi" w:hAnsiTheme="minorBidi" w:hint="cs"/>
          <w:sz w:val="24"/>
          <w:szCs w:val="24"/>
          <w:rtl/>
        </w:rPr>
        <w:t>ו</w:t>
      </w:r>
      <w:r w:rsidR="00E77BAF" w:rsidRPr="00A81719">
        <w:rPr>
          <w:rFonts w:asciiTheme="minorBidi" w:hAnsiTheme="minorBidi"/>
          <w:sz w:val="24"/>
          <w:szCs w:val="24"/>
          <w:rtl/>
        </w:rPr>
        <w:t>תפיסה חיובית של הפרטנר, הענקת רספקט לפרטנר ושביעות רצון גבוהה יותר מהקשר. אסטרטגיית היריבות הנרקיסיסטית קשורה בקשיים במערכות יחסים ארוכות טווח</w:t>
      </w:r>
      <w:r w:rsidR="00A02DC1">
        <w:rPr>
          <w:rFonts w:asciiTheme="minorBidi" w:hAnsiTheme="minorBidi" w:hint="cs"/>
          <w:sz w:val="24"/>
          <w:szCs w:val="24"/>
          <w:rtl/>
        </w:rPr>
        <w:t>,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 תפיסה שלילית של הפרטנר, הפחתה בהערכה ורספקט שמפנים כלפיו ושביעות רצון נמוכה  מהנישואים</w:t>
      </w:r>
      <w:r w:rsidR="00091FD8">
        <w:rPr>
          <w:rFonts w:asciiTheme="minorBidi" w:hAnsiTheme="minorBidi" w:hint="cs"/>
          <w:sz w:val="24"/>
          <w:szCs w:val="24"/>
          <w:rtl/>
        </w:rPr>
        <w:t xml:space="preserve"> </w:t>
      </w:r>
      <w:r w:rsidR="00E77BAF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E77BAF" w:rsidRPr="00A81719">
        <w:rPr>
          <w:rStyle w:val="authors"/>
          <w:rFonts w:asciiTheme="minorBidi" w:hAnsiTheme="minorBidi"/>
          <w:color w:val="333333"/>
          <w:sz w:val="24"/>
          <w:szCs w:val="24"/>
          <w:shd w:val="clear" w:color="auto" w:fill="FFFFFF"/>
        </w:rPr>
        <w:t>(Vrabel, Zeigler-Hill ,et al, 2021</w:t>
      </w:r>
      <w:r>
        <w:rPr>
          <w:rStyle w:val="authors"/>
          <w:rFonts w:asciiTheme="minorBidi" w:hAnsiTheme="minorBidi"/>
          <w:color w:val="333333"/>
          <w:sz w:val="24"/>
          <w:szCs w:val="24"/>
          <w:shd w:val="clear" w:color="auto" w:fill="FFFFFF"/>
        </w:rPr>
        <w:t>)</w:t>
      </w:r>
      <w:r w:rsidR="00091FD8">
        <w:rPr>
          <w:rFonts w:asciiTheme="minorBidi" w:hAnsiTheme="minorBidi" w:hint="cs"/>
          <w:sz w:val="24"/>
          <w:szCs w:val="24"/>
          <w:rtl/>
        </w:rPr>
        <w:t>.</w:t>
      </w:r>
      <w:r w:rsidR="00E77BAF" w:rsidRPr="00A81719">
        <w:rPr>
          <w:rFonts w:asciiTheme="minorBidi" w:eastAsia="Times New Roman" w:hAnsiTheme="minorBidi"/>
          <w:color w:val="2C2D30"/>
          <w:kern w:val="36"/>
          <w:sz w:val="24"/>
          <w:szCs w:val="24"/>
          <w:rtl/>
        </w:rPr>
        <w:t xml:space="preserve"> אנשים נרקיסיסטים מעריכים בדרך כלל נישואים בגלל מה שהם יכולים להפיק מה</w:t>
      </w:r>
      <w:r w:rsidR="00A02DC1">
        <w:rPr>
          <w:rFonts w:asciiTheme="minorBidi" w:eastAsia="Times New Roman" w:hAnsiTheme="minorBidi" w:hint="cs"/>
          <w:color w:val="2C2D30"/>
          <w:kern w:val="36"/>
          <w:sz w:val="24"/>
          <w:szCs w:val="24"/>
          <w:rtl/>
        </w:rPr>
        <w:t>ם</w:t>
      </w:r>
      <w:r w:rsidR="00E77BAF" w:rsidRPr="00A81719">
        <w:rPr>
          <w:rFonts w:asciiTheme="minorBidi" w:eastAsia="Times New Roman" w:hAnsiTheme="minorBidi"/>
          <w:color w:val="2C2D30"/>
          <w:kern w:val="36"/>
          <w:sz w:val="24"/>
          <w:szCs w:val="24"/>
          <w:rtl/>
        </w:rPr>
        <w:t xml:space="preserve"> (</w:t>
      </w:r>
      <w:r w:rsidR="00A02DC1">
        <w:rPr>
          <w:rFonts w:asciiTheme="minorBidi" w:eastAsia="Times New Roman" w:hAnsiTheme="minorBidi" w:hint="cs"/>
          <w:color w:val="2C2D30"/>
          <w:kern w:val="36"/>
          <w:sz w:val="24"/>
          <w:szCs w:val="24"/>
          <w:rtl/>
        </w:rPr>
        <w:t xml:space="preserve">נוחות ודאגה </w:t>
      </w:r>
      <w:r w:rsidR="00E77BAF" w:rsidRPr="00A81719">
        <w:rPr>
          <w:rFonts w:asciiTheme="minorBidi" w:eastAsia="Times New Roman" w:hAnsiTheme="minorBidi"/>
          <w:color w:val="2C2D30"/>
          <w:kern w:val="36"/>
          <w:sz w:val="24"/>
          <w:szCs w:val="24"/>
          <w:rtl/>
        </w:rPr>
        <w:t xml:space="preserve">לצרכיהם) וזאת על פני חיבור רגשי </w:t>
      </w:r>
      <w:r w:rsidR="00091FD8">
        <w:rPr>
          <w:rFonts w:asciiTheme="minorBidi" w:eastAsia="Times New Roman" w:hAnsiTheme="minorBidi" w:hint="cs"/>
          <w:color w:val="2C2D30"/>
          <w:kern w:val="36"/>
          <w:sz w:val="24"/>
          <w:szCs w:val="24"/>
          <w:rtl/>
        </w:rPr>
        <w:t xml:space="preserve">ואינטימי </w:t>
      </w:r>
      <w:r w:rsidR="00E77BAF" w:rsidRPr="00A81719">
        <w:rPr>
          <w:rFonts w:asciiTheme="minorBidi" w:eastAsia="Times New Roman" w:hAnsiTheme="minorBidi"/>
          <w:color w:val="2C2D30"/>
          <w:kern w:val="36"/>
          <w:sz w:val="24"/>
          <w:szCs w:val="24"/>
          <w:rtl/>
        </w:rPr>
        <w:t>.</w:t>
      </w:r>
    </w:p>
    <w:p w14:paraId="1A851CE1" w14:textId="501A03A2" w:rsidR="005E54BD" w:rsidRPr="00091FD8" w:rsidRDefault="005E54BD" w:rsidP="00A02DC1">
      <w:pPr>
        <w:rPr>
          <w:rFonts w:asciiTheme="minorBidi" w:hAnsiTheme="minorBidi"/>
          <w:sz w:val="24"/>
          <w:szCs w:val="24"/>
          <w:rtl/>
        </w:rPr>
      </w:pPr>
      <w:r w:rsidRPr="00A81719">
        <w:rPr>
          <w:rFonts w:asciiTheme="minorBidi" w:hAnsiTheme="minorBidi"/>
          <w:sz w:val="24"/>
          <w:szCs w:val="24"/>
          <w:rtl/>
        </w:rPr>
        <w:t>הכמיהה של הנרקיסיסטים לכבוד ולהערצה</w:t>
      </w:r>
      <w:r w:rsidR="00A02DC1">
        <w:rPr>
          <w:rFonts w:asciiTheme="minorBidi" w:hAnsiTheme="minorBidi"/>
          <w:sz w:val="24"/>
          <w:szCs w:val="24"/>
          <w:rtl/>
        </w:rPr>
        <w:t xml:space="preserve">, הנטייה שלהם </w:t>
      </w:r>
      <w:r w:rsidR="00A02DC1">
        <w:rPr>
          <w:rFonts w:asciiTheme="minorBidi" w:hAnsiTheme="minorBidi" w:hint="cs"/>
          <w:sz w:val="24"/>
          <w:szCs w:val="24"/>
          <w:rtl/>
        </w:rPr>
        <w:t>ל</w:t>
      </w:r>
      <w:r w:rsidRPr="00A81719">
        <w:rPr>
          <w:rFonts w:asciiTheme="minorBidi" w:hAnsiTheme="minorBidi"/>
          <w:sz w:val="24"/>
          <w:szCs w:val="24"/>
          <w:rtl/>
        </w:rPr>
        <w:t xml:space="preserve">השתמש בקשר הנישואים כדי לספק כמיהה זו, במקום להדגיש התפתחות של אינטימיות, עשויות להסביר רבים מהקשיים שנרקיסיסטים ובנות זוגם חווים </w:t>
      </w:r>
      <w:r w:rsidR="00120978">
        <w:rPr>
          <w:rFonts w:asciiTheme="minorBidi" w:hAnsiTheme="minorBidi" w:hint="cs"/>
          <w:sz w:val="24"/>
          <w:szCs w:val="24"/>
          <w:rtl/>
        </w:rPr>
        <w:t>בנישואים</w:t>
      </w:r>
      <w:r w:rsidRPr="00A81719">
        <w:rPr>
          <w:rFonts w:asciiTheme="minorBidi" w:hAnsiTheme="minorBidi"/>
          <w:sz w:val="24"/>
          <w:szCs w:val="24"/>
          <w:rtl/>
        </w:rPr>
        <w:t xml:space="preserve"> כמו חוסר אינטימיות ומחויבות לקשר. מערכות היחסים של הנרקיסיסט סובלות אינהרנטית </w:t>
      </w:r>
      <w:r w:rsidR="00A02DC1">
        <w:rPr>
          <w:rFonts w:asciiTheme="minorBidi" w:hAnsiTheme="minorBidi"/>
          <w:sz w:val="24"/>
          <w:szCs w:val="24"/>
          <w:rtl/>
        </w:rPr>
        <w:t xml:space="preserve">מתכונות מזיקות והרסניות בהיותן </w:t>
      </w:r>
      <w:r w:rsidRPr="00A81719">
        <w:rPr>
          <w:rFonts w:asciiTheme="minorBidi" w:hAnsiTheme="minorBidi"/>
          <w:sz w:val="24"/>
          <w:szCs w:val="24"/>
          <w:rtl/>
        </w:rPr>
        <w:t>רדודות ולא יציבות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 </w:t>
      </w:r>
      <w:r w:rsidRPr="00A81719">
        <w:rPr>
          <w:rFonts w:asciiTheme="minorBidi" w:hAnsiTheme="minorBidi"/>
          <w:sz w:val="24"/>
          <w:szCs w:val="24"/>
          <w:rtl/>
        </w:rPr>
        <w:t>(</w:t>
      </w:r>
      <w:r w:rsidRPr="00A81719">
        <w:rPr>
          <w:rFonts w:asciiTheme="minorBidi" w:hAnsiTheme="minorBidi"/>
          <w:sz w:val="24"/>
          <w:szCs w:val="24"/>
        </w:rPr>
        <w:t>Campbell 1999 .</w:t>
      </w:r>
      <w:r w:rsidRPr="00A81719">
        <w:rPr>
          <w:rFonts w:asciiTheme="minorBidi" w:hAnsiTheme="minorBidi"/>
          <w:sz w:val="24"/>
          <w:szCs w:val="24"/>
          <w:rtl/>
        </w:rPr>
        <w:t xml:space="preserve">). אם נרקיסיזם גורם לתוצאות שליליות </w:t>
      </w:r>
      <w:r w:rsidR="00120978">
        <w:rPr>
          <w:rFonts w:asciiTheme="minorBidi" w:hAnsiTheme="minorBidi" w:hint="cs"/>
          <w:sz w:val="24"/>
          <w:szCs w:val="24"/>
          <w:rtl/>
        </w:rPr>
        <w:t xml:space="preserve">לנישואים </w:t>
      </w:r>
      <w:r w:rsidRPr="00A81719">
        <w:rPr>
          <w:rFonts w:asciiTheme="minorBidi" w:hAnsiTheme="minorBidi"/>
          <w:sz w:val="24"/>
          <w:szCs w:val="24"/>
          <w:rtl/>
        </w:rPr>
        <w:t>הרי שאחד מהמרכיבים של  קשר שעשויים להינזק הינו מרכיב המחויבות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. </w:t>
      </w:r>
      <w:r w:rsidRPr="00A81719">
        <w:rPr>
          <w:rFonts w:asciiTheme="minorBidi" w:hAnsiTheme="minorBidi"/>
          <w:sz w:val="24"/>
          <w:szCs w:val="24"/>
          <w:rtl/>
        </w:rPr>
        <w:t xml:space="preserve">ממצאי מחקר אכן הראו כי נרקיסיסטים מגלים פחות מחויבות לנישואים ( </w:t>
      </w:r>
      <w:r w:rsidRPr="00A81719">
        <w:rPr>
          <w:rFonts w:asciiTheme="minorBidi" w:hAnsiTheme="minorBidi"/>
          <w:sz w:val="24"/>
          <w:szCs w:val="24"/>
        </w:rPr>
        <w:t>(Campbell,  &amp; Foster, 2002</w:t>
      </w:r>
      <w:r w:rsidRPr="00A81719">
        <w:rPr>
          <w:rFonts w:asciiTheme="minorBidi" w:hAnsiTheme="minorBidi"/>
          <w:sz w:val="24"/>
          <w:szCs w:val="24"/>
          <w:rtl/>
        </w:rPr>
        <w:t>.</w:t>
      </w:r>
    </w:p>
    <w:p w14:paraId="5DF50BFD" w14:textId="3E36C1B1" w:rsidR="0025238F" w:rsidRPr="00A81719" w:rsidRDefault="0025238F" w:rsidP="00BB4798">
      <w:pPr>
        <w:rPr>
          <w:rFonts w:asciiTheme="minorBidi" w:hAnsiTheme="minorBidi"/>
          <w:b/>
          <w:bCs/>
          <w:sz w:val="24"/>
          <w:szCs w:val="24"/>
        </w:rPr>
      </w:pPr>
      <w:r w:rsidRPr="00A81719">
        <w:rPr>
          <w:rFonts w:asciiTheme="minorBidi" w:hAnsiTheme="minorBidi"/>
          <w:b/>
          <w:bCs/>
          <w:sz w:val="24"/>
          <w:szCs w:val="24"/>
          <w:rtl/>
        </w:rPr>
        <w:t xml:space="preserve">נרקיסיזם ואיכות הנישואים </w:t>
      </w:r>
    </w:p>
    <w:p w14:paraId="59558FC2" w14:textId="2972F68C" w:rsidR="00E76A39" w:rsidRPr="00A81719" w:rsidRDefault="0025238F" w:rsidP="00A02DC1">
      <w:pPr>
        <w:rPr>
          <w:rFonts w:asciiTheme="minorBidi" w:hAnsiTheme="minorBidi"/>
          <w:sz w:val="24"/>
          <w:szCs w:val="24"/>
          <w:rtl/>
        </w:rPr>
      </w:pPr>
      <w:r w:rsidRPr="00A81719">
        <w:rPr>
          <w:rFonts w:asciiTheme="minorBidi" w:hAnsiTheme="minorBidi"/>
          <w:sz w:val="24"/>
          <w:szCs w:val="24"/>
          <w:rtl/>
        </w:rPr>
        <w:t xml:space="preserve">פרופסור </w:t>
      </w:r>
      <w:r w:rsidRPr="00A81719">
        <w:rPr>
          <w:rFonts w:asciiTheme="minorBidi" w:hAnsiTheme="minorBidi"/>
          <w:color w:val="1E2A35"/>
          <w:sz w:val="24"/>
          <w:szCs w:val="24"/>
          <w:shd w:val="clear" w:color="auto" w:fill="F8F9FB"/>
        </w:rPr>
        <w:t xml:space="preserve">Justin </w:t>
      </w:r>
      <w:bookmarkStart w:id="2" w:name="_Hlk104646654"/>
      <w:r w:rsidRPr="00A81719">
        <w:rPr>
          <w:rFonts w:asciiTheme="minorBidi" w:hAnsiTheme="minorBidi"/>
          <w:color w:val="1E2A35"/>
          <w:sz w:val="24"/>
          <w:szCs w:val="24"/>
          <w:shd w:val="clear" w:color="auto" w:fill="F8F9FB"/>
        </w:rPr>
        <w:t>Lavner</w:t>
      </w:r>
      <w:bookmarkEnd w:id="2"/>
      <w:r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676500" w:rsidRPr="00A81719">
        <w:rPr>
          <w:rFonts w:asciiTheme="minorBidi" w:hAnsiTheme="minorBidi"/>
          <w:sz w:val="24"/>
          <w:szCs w:val="24"/>
          <w:rtl/>
        </w:rPr>
        <w:t>מאוניברסיטת ג'ורג'יה וחברי</w:t>
      </w:r>
      <w:r w:rsidR="003101CA" w:rsidRPr="00A81719">
        <w:rPr>
          <w:rFonts w:asciiTheme="minorBidi" w:hAnsiTheme="minorBidi"/>
          <w:sz w:val="24"/>
          <w:szCs w:val="24"/>
          <w:rtl/>
        </w:rPr>
        <w:t xml:space="preserve">ו </w:t>
      </w:r>
      <w:r w:rsidR="00676500" w:rsidRPr="00A81719">
        <w:rPr>
          <w:rFonts w:asciiTheme="minorBidi" w:hAnsiTheme="minorBidi"/>
          <w:sz w:val="24"/>
          <w:szCs w:val="24"/>
          <w:rtl/>
        </w:rPr>
        <w:t xml:space="preserve">בדקו קשר בין רמת נרקיסיסטיות  </w:t>
      </w:r>
      <w:r w:rsidR="0094683C" w:rsidRPr="00A81719">
        <w:rPr>
          <w:rFonts w:asciiTheme="minorBidi" w:hAnsiTheme="minorBidi"/>
          <w:sz w:val="24"/>
          <w:szCs w:val="24"/>
          <w:rtl/>
        </w:rPr>
        <w:t xml:space="preserve">לבין איכות הנישואים </w:t>
      </w:r>
      <w:r w:rsidR="00D10A89" w:rsidRPr="00A81719">
        <w:rPr>
          <w:rFonts w:asciiTheme="minorBidi" w:hAnsiTheme="minorBidi"/>
          <w:sz w:val="24"/>
          <w:szCs w:val="24"/>
          <w:rtl/>
        </w:rPr>
        <w:t>(</w:t>
      </w:r>
      <w:r w:rsidR="00D10A89" w:rsidRPr="00A81719">
        <w:rPr>
          <w:rFonts w:asciiTheme="minorBidi" w:hAnsiTheme="minorBidi"/>
          <w:sz w:val="24"/>
          <w:szCs w:val="24"/>
        </w:rPr>
        <w:t>,</w:t>
      </w:r>
      <w:r w:rsidR="003101CA" w:rsidRPr="00A81719">
        <w:rPr>
          <w:rFonts w:asciiTheme="minorBidi" w:hAnsiTheme="minorBidi"/>
          <w:sz w:val="24"/>
          <w:szCs w:val="24"/>
        </w:rPr>
        <w:t xml:space="preserve">et al </w:t>
      </w:r>
      <w:r w:rsidR="00D10A89" w:rsidRPr="00A81719">
        <w:rPr>
          <w:rFonts w:asciiTheme="minorBidi" w:hAnsiTheme="minorBidi"/>
          <w:sz w:val="24"/>
          <w:szCs w:val="24"/>
        </w:rPr>
        <w:t>2016</w:t>
      </w:r>
      <w:r w:rsidR="00D10A89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D10A89" w:rsidRPr="00A81719">
        <w:rPr>
          <w:rFonts w:asciiTheme="minorBidi" w:hAnsiTheme="minorBidi"/>
          <w:sz w:val="24"/>
          <w:szCs w:val="24"/>
          <w:shd w:val="clear" w:color="auto" w:fill="FFFFFF"/>
        </w:rPr>
        <w:t xml:space="preserve">( </w:t>
      </w:r>
      <w:bookmarkStart w:id="3" w:name="_Hlk104646696"/>
      <w:r w:rsidR="00D10A89" w:rsidRPr="00A81719">
        <w:rPr>
          <w:rFonts w:asciiTheme="minorBidi" w:hAnsiTheme="minorBidi"/>
          <w:sz w:val="24"/>
          <w:szCs w:val="24"/>
          <w:shd w:val="clear" w:color="auto" w:fill="FFFFFF"/>
        </w:rPr>
        <w:t>Lavner, Lamkin</w:t>
      </w:r>
      <w:bookmarkEnd w:id="3"/>
      <w:r w:rsidR="0094683C" w:rsidRPr="00A81719">
        <w:rPr>
          <w:rFonts w:asciiTheme="minorBidi" w:hAnsiTheme="minorBidi"/>
          <w:sz w:val="24"/>
          <w:szCs w:val="24"/>
          <w:rtl/>
        </w:rPr>
        <w:t xml:space="preserve">. </w:t>
      </w:r>
      <w:r w:rsidR="00676500" w:rsidRPr="00A81719">
        <w:rPr>
          <w:rFonts w:asciiTheme="minorBidi" w:hAnsiTheme="minorBidi"/>
          <w:sz w:val="24"/>
          <w:szCs w:val="24"/>
          <w:rtl/>
        </w:rPr>
        <w:t xml:space="preserve"> התוצאות </w:t>
      </w:r>
      <w:r w:rsidR="001668BD" w:rsidRPr="00A81719">
        <w:rPr>
          <w:rFonts w:asciiTheme="minorBidi" w:hAnsiTheme="minorBidi"/>
          <w:sz w:val="24"/>
          <w:szCs w:val="24"/>
          <w:rtl/>
        </w:rPr>
        <w:t xml:space="preserve">הצביעו על כך </w:t>
      </w:r>
      <w:r w:rsidR="00CA4CE1" w:rsidRPr="00A81719">
        <w:rPr>
          <w:rFonts w:asciiTheme="minorBidi" w:hAnsiTheme="minorBidi"/>
          <w:sz w:val="24"/>
          <w:szCs w:val="24"/>
          <w:rtl/>
        </w:rPr>
        <w:t>ש</w:t>
      </w:r>
      <w:r w:rsidR="001668BD" w:rsidRPr="00A81719">
        <w:rPr>
          <w:rFonts w:asciiTheme="minorBidi" w:hAnsiTheme="minorBidi"/>
          <w:sz w:val="24"/>
          <w:szCs w:val="24"/>
          <w:rtl/>
        </w:rPr>
        <w:t>תכונות  הנרקיסיזם של הזכאות</w:t>
      </w:r>
      <w:r w:rsidR="00A158B0" w:rsidRPr="00A81719">
        <w:rPr>
          <w:rFonts w:asciiTheme="minorBidi" w:hAnsiTheme="minorBidi"/>
          <w:sz w:val="24"/>
          <w:szCs w:val="24"/>
          <w:rtl/>
        </w:rPr>
        <w:t xml:space="preserve"> (מגיע לי! )</w:t>
      </w:r>
      <w:r w:rsidR="001668BD" w:rsidRPr="00A81719">
        <w:rPr>
          <w:rFonts w:asciiTheme="minorBidi" w:hAnsiTheme="minorBidi"/>
          <w:sz w:val="24"/>
          <w:szCs w:val="24"/>
          <w:rtl/>
        </w:rPr>
        <w:t xml:space="preserve"> והניצול של </w:t>
      </w:r>
      <w:r w:rsidR="00A158B0" w:rsidRPr="00A81719">
        <w:rPr>
          <w:rFonts w:asciiTheme="minorBidi" w:hAnsiTheme="minorBidi"/>
          <w:sz w:val="24"/>
          <w:szCs w:val="24"/>
          <w:rtl/>
        </w:rPr>
        <w:t xml:space="preserve">בני הזוג </w:t>
      </w:r>
      <w:r w:rsidR="00091FD8">
        <w:rPr>
          <w:rFonts w:asciiTheme="minorBidi" w:hAnsiTheme="minorBidi" w:hint="cs"/>
          <w:sz w:val="24"/>
          <w:szCs w:val="24"/>
          <w:rtl/>
        </w:rPr>
        <w:t xml:space="preserve">למילוי צרכים אגוצנטריים </w:t>
      </w:r>
      <w:r w:rsidR="001668BD" w:rsidRPr="00A81719">
        <w:rPr>
          <w:rFonts w:asciiTheme="minorBidi" w:hAnsiTheme="minorBidi"/>
          <w:sz w:val="24"/>
          <w:szCs w:val="24"/>
          <w:rtl/>
        </w:rPr>
        <w:t xml:space="preserve">חזו את </w:t>
      </w:r>
      <w:r w:rsidR="001C7A53" w:rsidRPr="00A81719">
        <w:rPr>
          <w:rFonts w:asciiTheme="minorBidi" w:hAnsiTheme="minorBidi"/>
          <w:sz w:val="24"/>
          <w:szCs w:val="24"/>
          <w:rtl/>
        </w:rPr>
        <w:t>הירידה ב</w:t>
      </w:r>
      <w:r w:rsidR="001668BD" w:rsidRPr="00A81719">
        <w:rPr>
          <w:rFonts w:asciiTheme="minorBidi" w:hAnsiTheme="minorBidi"/>
          <w:sz w:val="24"/>
          <w:szCs w:val="24"/>
          <w:rtl/>
        </w:rPr>
        <w:t>איכות ה</w:t>
      </w:r>
      <w:r w:rsidR="00091FD8">
        <w:rPr>
          <w:rFonts w:asciiTheme="minorBidi" w:hAnsiTheme="minorBidi" w:hint="cs"/>
          <w:sz w:val="24"/>
          <w:szCs w:val="24"/>
          <w:rtl/>
        </w:rPr>
        <w:t xml:space="preserve">נישואים </w:t>
      </w:r>
      <w:r w:rsidR="001668BD" w:rsidRPr="00A81719">
        <w:rPr>
          <w:rFonts w:asciiTheme="minorBidi" w:hAnsiTheme="minorBidi"/>
          <w:sz w:val="24"/>
          <w:szCs w:val="24"/>
          <w:rtl/>
        </w:rPr>
        <w:t>לאורך זמן, כולל ירידה תלולה יותר בשביעות הרצון מהנישואין ועלייה תלולה יותר בבעיות הזוגיות</w:t>
      </w:r>
      <w:r w:rsidR="001C7A53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1668BD" w:rsidRPr="00A81719">
        <w:rPr>
          <w:rFonts w:asciiTheme="minorBidi" w:hAnsiTheme="minorBidi"/>
          <w:sz w:val="24"/>
          <w:szCs w:val="24"/>
          <w:rtl/>
        </w:rPr>
        <w:t xml:space="preserve">. </w:t>
      </w:r>
    </w:p>
    <w:p w14:paraId="63DED8C6" w14:textId="0E498746" w:rsidR="005A5C38" w:rsidRPr="00A81719" w:rsidRDefault="00091FD8" w:rsidP="00A02DC1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לרמת </w:t>
      </w:r>
      <w:r w:rsidR="001668BD" w:rsidRPr="00A81719">
        <w:rPr>
          <w:rFonts w:asciiTheme="minorBidi" w:hAnsiTheme="minorBidi"/>
          <w:sz w:val="24"/>
          <w:szCs w:val="24"/>
          <w:rtl/>
        </w:rPr>
        <w:t xml:space="preserve"> הנרקיסיזם של בעלים </w:t>
      </w:r>
      <w:r w:rsidR="00906A4E" w:rsidRPr="00A81719">
        <w:rPr>
          <w:rFonts w:asciiTheme="minorBidi" w:hAnsiTheme="minorBidi"/>
          <w:sz w:val="24"/>
          <w:szCs w:val="24"/>
          <w:rtl/>
        </w:rPr>
        <w:t xml:space="preserve">בהשוואה לנשים </w:t>
      </w:r>
      <w:r>
        <w:rPr>
          <w:rFonts w:asciiTheme="minorBidi" w:hAnsiTheme="minorBidi" w:hint="cs"/>
          <w:sz w:val="24"/>
          <w:szCs w:val="24"/>
          <w:rtl/>
        </w:rPr>
        <w:t xml:space="preserve">יש </w:t>
      </w:r>
      <w:r w:rsidR="001668BD" w:rsidRPr="00A81719">
        <w:rPr>
          <w:rFonts w:asciiTheme="minorBidi" w:hAnsiTheme="minorBidi"/>
          <w:sz w:val="24"/>
          <w:szCs w:val="24"/>
          <w:rtl/>
        </w:rPr>
        <w:t>בדרך כלל השפע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="001668BD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A158B0" w:rsidRPr="00A81719">
        <w:rPr>
          <w:rFonts w:asciiTheme="minorBidi" w:hAnsiTheme="minorBidi"/>
          <w:sz w:val="24"/>
          <w:szCs w:val="24"/>
          <w:rtl/>
        </w:rPr>
        <w:t>נמוכ</w:t>
      </w:r>
      <w:r>
        <w:rPr>
          <w:rFonts w:asciiTheme="minorBidi" w:hAnsiTheme="minorBidi" w:hint="cs"/>
          <w:sz w:val="24"/>
          <w:szCs w:val="24"/>
          <w:rtl/>
        </w:rPr>
        <w:t xml:space="preserve">ה </w:t>
      </w:r>
      <w:r w:rsidR="00A158B0" w:rsidRPr="00A81719">
        <w:rPr>
          <w:rFonts w:asciiTheme="minorBidi" w:hAnsiTheme="minorBidi"/>
          <w:sz w:val="24"/>
          <w:szCs w:val="24"/>
          <w:rtl/>
        </w:rPr>
        <w:t xml:space="preserve">יותר </w:t>
      </w:r>
      <w:r w:rsidR="001668BD" w:rsidRPr="00A81719">
        <w:rPr>
          <w:rFonts w:asciiTheme="minorBidi" w:hAnsiTheme="minorBidi"/>
          <w:sz w:val="24"/>
          <w:szCs w:val="24"/>
          <w:rtl/>
        </w:rPr>
        <w:t>על איכות הנישואין</w:t>
      </w:r>
      <w:r w:rsidR="00906A4E" w:rsidRPr="00A81719">
        <w:rPr>
          <w:rFonts w:asciiTheme="minorBidi" w:hAnsiTheme="minorBidi"/>
          <w:sz w:val="24"/>
          <w:szCs w:val="24"/>
          <w:rtl/>
        </w:rPr>
        <w:t xml:space="preserve">. </w:t>
      </w:r>
      <w:r w:rsidR="00265FAF" w:rsidRPr="00A81719">
        <w:rPr>
          <w:rFonts w:asciiTheme="minorBidi" w:hAnsiTheme="minorBidi"/>
          <w:sz w:val="24"/>
          <w:szCs w:val="24"/>
          <w:rtl/>
        </w:rPr>
        <w:t xml:space="preserve">מדוע לנרקיסיזם גברי </w:t>
      </w:r>
      <w:r w:rsidR="00120978">
        <w:rPr>
          <w:rFonts w:asciiTheme="minorBidi" w:hAnsiTheme="minorBidi" w:hint="cs"/>
          <w:sz w:val="24"/>
          <w:szCs w:val="24"/>
          <w:rtl/>
        </w:rPr>
        <w:t xml:space="preserve">יש </w:t>
      </w:r>
      <w:r w:rsidR="00265FAF" w:rsidRPr="00A81719">
        <w:rPr>
          <w:rFonts w:asciiTheme="minorBidi" w:hAnsiTheme="minorBidi"/>
          <w:sz w:val="24"/>
          <w:szCs w:val="24"/>
          <w:rtl/>
        </w:rPr>
        <w:t>השפעה</w:t>
      </w:r>
      <w:r w:rsidR="00906A4E" w:rsidRPr="00A81719">
        <w:rPr>
          <w:rFonts w:asciiTheme="minorBidi" w:hAnsiTheme="minorBidi"/>
          <w:sz w:val="24"/>
          <w:szCs w:val="24"/>
          <w:rtl/>
        </w:rPr>
        <w:t xml:space="preserve"> </w:t>
      </w:r>
      <w:r w:rsidR="00906A4E" w:rsidRPr="00091FD8">
        <w:rPr>
          <w:rFonts w:asciiTheme="minorBidi" w:hAnsiTheme="minorBidi"/>
          <w:b/>
          <w:bCs/>
          <w:sz w:val="24"/>
          <w:szCs w:val="24"/>
          <w:rtl/>
        </w:rPr>
        <w:t>נמוכה יותר</w:t>
      </w:r>
      <w:r w:rsidR="00906A4E" w:rsidRPr="00A81719">
        <w:rPr>
          <w:rFonts w:asciiTheme="minorBidi" w:hAnsiTheme="minorBidi"/>
          <w:sz w:val="24"/>
          <w:szCs w:val="24"/>
          <w:rtl/>
        </w:rPr>
        <w:t xml:space="preserve"> מזו של הנשים על איכות </w:t>
      </w:r>
      <w:r w:rsidR="00906A4E" w:rsidRPr="00A81719">
        <w:rPr>
          <w:rFonts w:asciiTheme="minorBidi" w:hAnsiTheme="minorBidi"/>
          <w:sz w:val="24"/>
          <w:szCs w:val="24"/>
          <w:rtl/>
        </w:rPr>
        <w:lastRenderedPageBreak/>
        <w:t>הנישואים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? </w:t>
      </w:r>
      <w:r w:rsidR="00120978">
        <w:rPr>
          <w:rFonts w:asciiTheme="minorBidi" w:hAnsiTheme="minorBidi" w:hint="cs"/>
          <w:sz w:val="24"/>
          <w:szCs w:val="24"/>
          <w:rtl/>
        </w:rPr>
        <w:t>יתכן ו</w:t>
      </w:r>
      <w:r w:rsidR="00265FAF" w:rsidRPr="00A81719">
        <w:rPr>
          <w:rFonts w:asciiTheme="minorBidi" w:hAnsiTheme="minorBidi"/>
          <w:sz w:val="24"/>
          <w:szCs w:val="24"/>
          <w:rtl/>
        </w:rPr>
        <w:t>זה בגלל שלגברים, לפי הנורמות החברתיות, מתאפשר יותר מרחב פעולה בהפעלת כוח</w:t>
      </w:r>
      <w:r w:rsidR="00A02DC1">
        <w:rPr>
          <w:rFonts w:asciiTheme="minorBidi" w:hAnsiTheme="minorBidi" w:hint="cs"/>
          <w:sz w:val="24"/>
          <w:szCs w:val="24"/>
          <w:rtl/>
        </w:rPr>
        <w:t xml:space="preserve">. </w:t>
      </w:r>
      <w:r w:rsidR="00265FAF" w:rsidRPr="00A81719">
        <w:rPr>
          <w:rFonts w:asciiTheme="minorBidi" w:hAnsiTheme="minorBidi"/>
          <w:sz w:val="24"/>
          <w:szCs w:val="24"/>
          <w:rtl/>
        </w:rPr>
        <w:t xml:space="preserve">במילים אחרות, </w:t>
      </w:r>
      <w:r w:rsidR="00120978">
        <w:rPr>
          <w:rFonts w:asciiTheme="minorBidi" w:hAnsiTheme="minorBidi" w:hint="cs"/>
          <w:sz w:val="24"/>
          <w:szCs w:val="24"/>
          <w:rtl/>
        </w:rPr>
        <w:t xml:space="preserve">ישנן </w:t>
      </w:r>
      <w:r w:rsidR="00265FAF" w:rsidRPr="00A81719">
        <w:rPr>
          <w:rFonts w:asciiTheme="minorBidi" w:hAnsiTheme="minorBidi"/>
          <w:sz w:val="24"/>
          <w:szCs w:val="24"/>
          <w:rtl/>
        </w:rPr>
        <w:t xml:space="preserve"> נטיות נרקיסיסטיות סטנדרטיות יותר עבור גברים, אבל כאשר נשים מפגינות את אותן תכונות, ההשלכות גדולות יותר. לחלופין, הרעיון של "אישה מאושרת, חיים מאושרים"</w:t>
      </w:r>
      <w:r w:rsidR="00120978">
        <w:rPr>
          <w:rFonts w:asciiTheme="minorBidi" w:hAnsiTheme="minorBidi" w:hint="cs"/>
          <w:sz w:val="24"/>
          <w:szCs w:val="24"/>
          <w:rtl/>
        </w:rPr>
        <w:t xml:space="preserve"> </w:t>
      </w:r>
      <w:r w:rsidR="00265FAF" w:rsidRPr="00A81719">
        <w:rPr>
          <w:rFonts w:asciiTheme="minorBidi" w:hAnsiTheme="minorBidi"/>
          <w:sz w:val="24"/>
          <w:szCs w:val="24"/>
          <w:rtl/>
        </w:rPr>
        <w:t>משקף את ההשפעה הגדולה יותר שיש ל</w:t>
      </w:r>
      <w:r w:rsidR="00120978">
        <w:rPr>
          <w:rFonts w:asciiTheme="minorBidi" w:hAnsiTheme="minorBidi" w:hint="cs"/>
          <w:sz w:val="24"/>
          <w:szCs w:val="24"/>
          <w:rtl/>
        </w:rPr>
        <w:t xml:space="preserve">נרקיסיזם </w:t>
      </w:r>
      <w:r w:rsidR="00265FAF" w:rsidRPr="00A81719">
        <w:rPr>
          <w:rFonts w:asciiTheme="minorBidi" w:hAnsiTheme="minorBidi"/>
          <w:sz w:val="24"/>
          <w:szCs w:val="24"/>
          <w:rtl/>
        </w:rPr>
        <w:t xml:space="preserve">של נשים על איכות </w:t>
      </w:r>
      <w:r w:rsidR="00120978">
        <w:rPr>
          <w:rFonts w:asciiTheme="minorBidi" w:hAnsiTheme="minorBidi" w:hint="cs"/>
          <w:sz w:val="24"/>
          <w:szCs w:val="24"/>
          <w:rtl/>
        </w:rPr>
        <w:t>הנישואים</w:t>
      </w:r>
      <w:r w:rsidR="00C47688">
        <w:rPr>
          <w:rFonts w:asciiTheme="minorBidi" w:hAnsiTheme="minorBidi" w:hint="cs"/>
          <w:sz w:val="24"/>
          <w:szCs w:val="24"/>
          <w:rtl/>
        </w:rPr>
        <w:t>.</w:t>
      </w:r>
      <w:r w:rsidR="00120978">
        <w:rPr>
          <w:rFonts w:asciiTheme="minorBidi" w:hAnsiTheme="minorBidi" w:hint="cs"/>
          <w:sz w:val="24"/>
          <w:szCs w:val="24"/>
          <w:rtl/>
        </w:rPr>
        <w:t xml:space="preserve"> </w:t>
      </w:r>
      <w:r w:rsidR="00265FAF" w:rsidRPr="00A81719">
        <w:rPr>
          <w:rFonts w:asciiTheme="minorBidi" w:hAnsiTheme="minorBidi"/>
          <w:sz w:val="24"/>
          <w:szCs w:val="24"/>
          <w:rtl/>
        </w:rPr>
        <w:t xml:space="preserve">. </w:t>
      </w:r>
    </w:p>
    <w:p w14:paraId="510C7F9A" w14:textId="56DF0AEA" w:rsidR="008276A4" w:rsidRPr="008276A4" w:rsidRDefault="008276A4" w:rsidP="008276A4">
      <w:pPr>
        <w:rPr>
          <w:rFonts w:asciiTheme="minorBidi" w:hAnsiTheme="minorBidi"/>
          <w:b/>
          <w:bCs/>
          <w:sz w:val="24"/>
          <w:szCs w:val="24"/>
          <w:rtl/>
        </w:rPr>
      </w:pPr>
      <w:r w:rsidRPr="008276A4">
        <w:rPr>
          <w:rFonts w:asciiTheme="minorBidi" w:hAnsiTheme="minorBidi" w:hint="cs"/>
          <w:b/>
          <w:bCs/>
          <w:sz w:val="24"/>
          <w:szCs w:val="24"/>
          <w:rtl/>
        </w:rPr>
        <w:t>*פרופסור עמי שקד הוא דיקן הפקולטה לפסיכולוגיה במרכז האקדמי למשפט ולעסקים ברמת-גן</w:t>
      </w:r>
    </w:p>
    <w:p w14:paraId="45B2A772" w14:textId="6D1131CA" w:rsidR="008276A4" w:rsidRPr="008276A4" w:rsidRDefault="008276A4" w:rsidP="00F87C02">
      <w:pPr>
        <w:rPr>
          <w:rFonts w:asciiTheme="minorBidi" w:hAnsiTheme="minorBidi"/>
          <w:b/>
          <w:bCs/>
          <w:sz w:val="24"/>
          <w:szCs w:val="24"/>
          <w:rtl/>
        </w:rPr>
      </w:pPr>
      <w:r w:rsidRPr="008276A4">
        <w:rPr>
          <w:rFonts w:asciiTheme="minorBidi" w:hAnsiTheme="minorBidi" w:hint="cs"/>
          <w:b/>
          <w:bCs/>
          <w:sz w:val="24"/>
          <w:szCs w:val="24"/>
          <w:rtl/>
        </w:rPr>
        <w:t>**נועה ניר הינה סטודנטית לתאר שני בפסיכולוגיה חינוכית</w:t>
      </w:r>
      <w:r w:rsidR="00F87C0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bookmarkStart w:id="4" w:name="_GoBack"/>
      <w:bookmarkEnd w:id="4"/>
      <w:r w:rsidRPr="008276A4">
        <w:rPr>
          <w:rFonts w:asciiTheme="minorBidi" w:hAnsiTheme="minorBidi" w:hint="cs"/>
          <w:b/>
          <w:bCs/>
          <w:sz w:val="24"/>
          <w:szCs w:val="24"/>
          <w:rtl/>
        </w:rPr>
        <w:t xml:space="preserve">במרכז האקדמי למשפט ולעסקים ברמת-גן </w:t>
      </w:r>
    </w:p>
    <w:p w14:paraId="138186CF" w14:textId="284756EE" w:rsidR="00A81719" w:rsidRDefault="00A81719" w:rsidP="00E24B15">
      <w:pPr>
        <w:rPr>
          <w:rFonts w:cs="Arial"/>
          <w:sz w:val="24"/>
          <w:szCs w:val="24"/>
          <w:rtl/>
        </w:rPr>
      </w:pPr>
    </w:p>
    <w:p w14:paraId="53DEBF3A" w14:textId="4F98F298" w:rsidR="00A81719" w:rsidRDefault="00A81719" w:rsidP="00E24B15">
      <w:pPr>
        <w:rPr>
          <w:rFonts w:cs="Arial"/>
          <w:b/>
          <w:bCs/>
          <w:sz w:val="28"/>
          <w:szCs w:val="28"/>
          <w:rtl/>
        </w:rPr>
      </w:pPr>
      <w:r w:rsidRPr="00A81719">
        <w:rPr>
          <w:rFonts w:cs="Arial" w:hint="cs"/>
          <w:b/>
          <w:bCs/>
          <w:sz w:val="28"/>
          <w:szCs w:val="28"/>
          <w:rtl/>
        </w:rPr>
        <w:t>ביבליוגרפיה</w:t>
      </w:r>
    </w:p>
    <w:p w14:paraId="399FA3B6" w14:textId="4FA9C4A2" w:rsidR="008039D5" w:rsidRDefault="008039D5" w:rsidP="008039D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202E1">
        <w:rPr>
          <w:rFonts w:asciiTheme="majorBidi" w:hAnsiTheme="majorBidi" w:cstheme="majorBidi"/>
          <w:sz w:val="24"/>
          <w:szCs w:val="24"/>
        </w:rPr>
        <w:t>Ackerman, R. A., Donnellan, M. B., &amp; Wright, A. G. C. (2019). Current conceptualizations of narcissism. Current Opinion in Psychiatry, 32, 32-37.</w:t>
      </w:r>
    </w:p>
    <w:p w14:paraId="3EE96C85" w14:textId="77777777" w:rsidR="008039D5" w:rsidRPr="008039D5" w:rsidRDefault="008039D5" w:rsidP="008039D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140B8C8" w14:textId="3642ADC0" w:rsidR="00615B10" w:rsidRDefault="00615B10" w:rsidP="00615B1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15B10">
        <w:rPr>
          <w:rFonts w:asciiTheme="majorBidi" w:hAnsiTheme="majorBidi" w:cstheme="majorBidi"/>
          <w:sz w:val="24"/>
          <w:szCs w:val="24"/>
        </w:rPr>
        <w:t>Bredow, C. A., Cate, M. A., &amp; Huston, T L. (2008). Have we met before? A conceptual model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5B10">
        <w:rPr>
          <w:rFonts w:asciiTheme="majorBidi" w:hAnsiTheme="majorBidi" w:cstheme="majorBidi"/>
          <w:sz w:val="24"/>
          <w:szCs w:val="24"/>
        </w:rPr>
        <w:t>first romantic encounters. In S. Sprecher, A. Wenzel, &amp; J. Harvey (Eds.), Handbook of relationship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15B10">
        <w:rPr>
          <w:rFonts w:asciiTheme="majorBidi" w:hAnsiTheme="majorBidi" w:cstheme="majorBidi"/>
          <w:sz w:val="24"/>
          <w:szCs w:val="24"/>
        </w:rPr>
        <w:t>initiation (pp. 3–28). New York, NY: Taylor &amp; Francis Group.</w:t>
      </w:r>
    </w:p>
    <w:p w14:paraId="37105DC4" w14:textId="09E9F8D4" w:rsidR="00F84279" w:rsidRDefault="00F84279" w:rsidP="00F8427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FBA193" w14:textId="7CB3388A" w:rsidR="00F84279" w:rsidRPr="00615B10" w:rsidRDefault="00F84279" w:rsidP="00F8427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202E1">
        <w:rPr>
          <w:rFonts w:asciiTheme="majorBidi" w:hAnsiTheme="majorBidi" w:cstheme="majorBidi"/>
          <w:sz w:val="24"/>
          <w:szCs w:val="24"/>
        </w:rPr>
        <w:t>Cain, N. M., Pincus, A. L., &amp; Ansell, E. B. (2008). Narcissism at the crossroads: Phenotypic description of pathological narcissism across clinical theory, social/personality psychology, and psychiatric diagnosis. Clinical Psychology Review, 28, 638–656</w:t>
      </w:r>
    </w:p>
    <w:p w14:paraId="3AFDBE94" w14:textId="77777777" w:rsidR="00615B10" w:rsidRPr="00615B10" w:rsidRDefault="00615B10" w:rsidP="00615B1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23456238" w14:textId="03AE756D" w:rsidR="00615B10" w:rsidRDefault="00615B10" w:rsidP="008276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15B10">
        <w:rPr>
          <w:rFonts w:asciiTheme="majorBidi" w:hAnsiTheme="majorBidi" w:cstheme="majorBidi"/>
          <w:color w:val="000000"/>
          <w:sz w:val="24"/>
          <w:szCs w:val="24"/>
        </w:rPr>
        <w:t xml:space="preserve">Campbell, W. K. </w:t>
      </w:r>
      <w:r w:rsidRPr="00615B10">
        <w:rPr>
          <w:rFonts w:asciiTheme="majorBidi" w:hAnsiTheme="majorBidi" w:cstheme="majorBidi"/>
          <w:sz w:val="24"/>
          <w:szCs w:val="24"/>
        </w:rPr>
        <w:t>(1999</w:t>
      </w:r>
      <w:r w:rsidRPr="00615B10">
        <w:rPr>
          <w:rFonts w:asciiTheme="majorBidi" w:hAnsiTheme="majorBidi" w:cstheme="majorBidi"/>
          <w:color w:val="000000"/>
          <w:sz w:val="24"/>
          <w:szCs w:val="24"/>
        </w:rPr>
        <w:t>). Narcissism and romantic attraction. Journal of Personality and Social</w:t>
      </w:r>
      <w:r w:rsidR="008276A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15B10">
        <w:rPr>
          <w:rFonts w:asciiTheme="majorBidi" w:hAnsiTheme="majorBidi" w:cstheme="majorBidi"/>
          <w:color w:val="000000"/>
          <w:sz w:val="24"/>
          <w:szCs w:val="24"/>
        </w:rPr>
        <w:t>Psychology, 77, 1254–1270.</w:t>
      </w:r>
    </w:p>
    <w:p w14:paraId="18E5BE6D" w14:textId="17F91063" w:rsidR="00615B10" w:rsidRPr="00615B10" w:rsidRDefault="00615B10" w:rsidP="00615B10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</w:pPr>
      <w:r w:rsidRPr="00615B10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Campbell, W. K., Foster, C. A., &amp; Finkel, E. J. (2002). Does self-love lead to love for others?: A story of narcissistic game playing. </w:t>
      </w:r>
      <w:r w:rsidRPr="008276A4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Journal of Personality and Social</w:t>
      </w:r>
      <w:r w:rsidRPr="00615B10">
        <w:rPr>
          <w:rFonts w:asciiTheme="majorBidi" w:eastAsia="Times New Roman" w:hAnsiTheme="majorBidi" w:cstheme="majorBidi"/>
          <w:i/>
          <w:iCs/>
          <w:color w:val="2C2D30"/>
          <w:kern w:val="36"/>
          <w:sz w:val="24"/>
          <w:szCs w:val="24"/>
        </w:rPr>
        <w:t xml:space="preserve"> </w:t>
      </w:r>
      <w:r w:rsidRPr="008276A4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Psychology</w:t>
      </w:r>
      <w:r w:rsidRPr="00615B10">
        <w:rPr>
          <w:rFonts w:asciiTheme="majorBidi" w:eastAsia="Times New Roman" w:hAnsiTheme="majorBidi" w:cstheme="majorBidi"/>
          <w:i/>
          <w:iCs/>
          <w:color w:val="2C2D30"/>
          <w:kern w:val="36"/>
          <w:sz w:val="24"/>
          <w:szCs w:val="24"/>
        </w:rPr>
        <w:t>, </w:t>
      </w:r>
      <w:r w:rsidRPr="00615B10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83, 340-354.</w:t>
      </w:r>
    </w:p>
    <w:p w14:paraId="68B0E36E" w14:textId="19BC5573" w:rsidR="00615B10" w:rsidRDefault="00615B10" w:rsidP="008276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15B10">
        <w:rPr>
          <w:rFonts w:asciiTheme="majorBidi" w:hAnsiTheme="majorBidi" w:cstheme="majorBidi"/>
          <w:color w:val="000000"/>
          <w:sz w:val="24"/>
          <w:szCs w:val="24"/>
        </w:rPr>
        <w:t xml:space="preserve">Campbell, W. K., &amp; Foster, J. D. </w:t>
      </w:r>
      <w:r w:rsidRPr="00615B10">
        <w:rPr>
          <w:rFonts w:asciiTheme="majorBidi" w:hAnsiTheme="majorBidi" w:cstheme="majorBidi"/>
          <w:sz w:val="24"/>
          <w:szCs w:val="24"/>
        </w:rPr>
        <w:t>(2007</w:t>
      </w:r>
      <w:r w:rsidRPr="00615B10">
        <w:rPr>
          <w:rFonts w:asciiTheme="majorBidi" w:hAnsiTheme="majorBidi" w:cstheme="majorBidi"/>
          <w:color w:val="000000"/>
          <w:sz w:val="24"/>
          <w:szCs w:val="24"/>
        </w:rPr>
        <w:t>). The narcissistic self: Background, an extended agency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15B10">
        <w:rPr>
          <w:rFonts w:asciiTheme="majorBidi" w:hAnsiTheme="majorBidi" w:cstheme="majorBidi"/>
          <w:color w:val="000000"/>
          <w:sz w:val="24"/>
          <w:szCs w:val="24"/>
        </w:rPr>
        <w:t>model, and ongoing controversies. In C. Sedikides &amp; S. Spencer (Eds.), Frontiers in social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615B10">
        <w:rPr>
          <w:rFonts w:asciiTheme="majorBidi" w:hAnsiTheme="majorBidi" w:cstheme="majorBidi"/>
          <w:color w:val="000000"/>
          <w:sz w:val="24"/>
          <w:szCs w:val="24"/>
        </w:rPr>
        <w:t>psychology: The self (pp. 115–138). Philadelphia, PA: Psychology Press.</w:t>
      </w:r>
    </w:p>
    <w:p w14:paraId="6926D652" w14:textId="77777777" w:rsidR="008276A4" w:rsidRPr="008276A4" w:rsidRDefault="008276A4" w:rsidP="008276A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14:paraId="4DFA6622" w14:textId="2FA3F13B" w:rsidR="00457115" w:rsidRDefault="00457115" w:rsidP="00457115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</w:pPr>
      <w:r w:rsidRPr="00615B10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Foster, J. D., Shrira, I., &amp; Campbell, W. K. (2006). Theoretical models of narcissism, sexuality, and relationship commitment. </w:t>
      </w:r>
      <w:r w:rsidRPr="008276A4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Journal of Social and</w:t>
      </w:r>
      <w:r w:rsidRPr="00615B10">
        <w:rPr>
          <w:rFonts w:asciiTheme="majorBidi" w:eastAsia="Times New Roman" w:hAnsiTheme="majorBidi" w:cstheme="majorBidi"/>
          <w:i/>
          <w:iCs/>
          <w:color w:val="2C2D30"/>
          <w:kern w:val="36"/>
          <w:sz w:val="24"/>
          <w:szCs w:val="24"/>
        </w:rPr>
        <w:t xml:space="preserve"> Personal </w:t>
      </w:r>
      <w:r w:rsidRPr="008276A4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Relationships,</w:t>
      </w:r>
      <w:r w:rsidRPr="00615B10">
        <w:rPr>
          <w:rFonts w:asciiTheme="majorBidi" w:eastAsia="Times New Roman" w:hAnsiTheme="majorBidi" w:cstheme="majorBidi"/>
          <w:i/>
          <w:iCs/>
          <w:color w:val="2C2D30"/>
          <w:kern w:val="36"/>
          <w:sz w:val="24"/>
          <w:szCs w:val="24"/>
        </w:rPr>
        <w:t> </w:t>
      </w:r>
      <w:r w:rsidRPr="00615B10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23, 367-386.</w:t>
      </w:r>
    </w:p>
    <w:p w14:paraId="5D510D90" w14:textId="46A346C3" w:rsidR="00F84279" w:rsidRDefault="00F84279" w:rsidP="008276A4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</w:pPr>
      <w:r w:rsidRPr="000202E1">
        <w:rPr>
          <w:rFonts w:asciiTheme="majorBidi" w:hAnsiTheme="majorBidi" w:cstheme="majorBidi"/>
          <w:sz w:val="24"/>
          <w:szCs w:val="24"/>
        </w:rPr>
        <w:t>Krizan, Z., &amp; Herlache, A. D. (2018). The narcissism spectrum model: A synthetic view of narcissistic personality. Personality and Social Psychology Review, 22, 3–31</w:t>
      </w:r>
      <w:r w:rsidR="008276A4">
        <w:rPr>
          <w:rFonts w:asciiTheme="majorBidi" w:hAnsiTheme="majorBidi" w:cstheme="majorBidi"/>
          <w:sz w:val="24"/>
          <w:szCs w:val="24"/>
        </w:rPr>
        <w:t>.</w:t>
      </w:r>
    </w:p>
    <w:p w14:paraId="64918BDC" w14:textId="7639FA39" w:rsidR="00A81719" w:rsidRPr="00615B10" w:rsidRDefault="00A81719" w:rsidP="00A81719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</w:pPr>
      <w:r w:rsidRPr="00615B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Lamkin, J., Lavner, J. A., &amp; Shaffer, A. (2017). Narcissism and observed communication in couples. </w:t>
      </w:r>
      <w:r w:rsidRPr="008276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Personality and Individual Differences,</w:t>
      </w:r>
      <w:r w:rsidRPr="00615B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8276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105</w:t>
      </w:r>
      <w:r w:rsidRPr="00615B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224-228</w:t>
      </w:r>
    </w:p>
    <w:p w14:paraId="330E515E" w14:textId="00DE948A" w:rsidR="005E6C12" w:rsidRDefault="00457115" w:rsidP="00457115">
      <w:pPr>
        <w:bidi w:val="0"/>
        <w:rPr>
          <w:rFonts w:asciiTheme="majorBidi" w:hAnsiTheme="majorBidi" w:cstheme="majorBidi"/>
          <w:sz w:val="24"/>
          <w:szCs w:val="24"/>
        </w:rPr>
      </w:pPr>
      <w:r w:rsidRPr="00615B10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lastRenderedPageBreak/>
        <w:t>Lavner, J. A., Lamkin, J., Miller, J. D., Campbell, W. K., &amp; Karney, B. R. (2016). Narcissism and newlywed marriage: Partner characteristics and marital trajectories. </w:t>
      </w:r>
      <w:r w:rsidRPr="008276A4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Personality Disorders: Theory, Research, and Treatment</w:t>
      </w:r>
      <w:r w:rsidRPr="00615B10">
        <w:rPr>
          <w:rFonts w:asciiTheme="majorBidi" w:eastAsia="Times New Roman" w:hAnsiTheme="majorBidi" w:cstheme="majorBidi"/>
          <w:i/>
          <w:iCs/>
          <w:color w:val="2C2D30"/>
          <w:kern w:val="36"/>
          <w:sz w:val="24"/>
          <w:szCs w:val="24"/>
        </w:rPr>
        <w:t>,</w:t>
      </w:r>
      <w:r w:rsidRPr="00615B10">
        <w:rPr>
          <w:rFonts w:asciiTheme="majorBidi" w:eastAsia="Times New Roman" w:hAnsiTheme="majorBidi" w:cstheme="majorBidi"/>
          <w:color w:val="2C2D30"/>
          <w:kern w:val="36"/>
          <w:sz w:val="24"/>
          <w:szCs w:val="24"/>
        </w:rPr>
        <w:t> 7, 169-179</w:t>
      </w:r>
      <w:r w:rsidR="008276A4">
        <w:rPr>
          <w:rFonts w:asciiTheme="majorBidi" w:hAnsiTheme="majorBidi" w:cstheme="majorBidi"/>
          <w:sz w:val="24"/>
          <w:szCs w:val="24"/>
        </w:rPr>
        <w:t>.</w:t>
      </w:r>
    </w:p>
    <w:p w14:paraId="0470D9D6" w14:textId="75F5229C" w:rsidR="00F84279" w:rsidRPr="000202E1" w:rsidRDefault="00F84279" w:rsidP="00F8427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202E1">
        <w:rPr>
          <w:rFonts w:asciiTheme="majorBidi" w:hAnsiTheme="majorBidi" w:cstheme="majorBidi"/>
          <w:sz w:val="24"/>
          <w:szCs w:val="24"/>
        </w:rPr>
        <w:t>Miller, J. D., Lynam, D. R., Hyatt, C. S., &amp; Campbell, W. K. (2017). Controversies in narcissism. Annual Review of Clinical Psychology, 13, 291–315</w:t>
      </w:r>
      <w:r w:rsidR="008276A4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14:paraId="24F1F488" w14:textId="77777777" w:rsidR="00F84279" w:rsidRPr="00615B10" w:rsidRDefault="00F84279" w:rsidP="00F84279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B96D428" w14:textId="7AE4DD12" w:rsidR="00615B10" w:rsidRPr="00A81719" w:rsidRDefault="005E6C12" w:rsidP="00A81719">
      <w:pPr>
        <w:bidi w:val="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15B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Papps, B. P., &amp; O'Carroll, R. E. (1998). Extremes of self‐esteem and narcissism and the experience and expression of anger and aggression. </w:t>
      </w:r>
      <w:r w:rsidRPr="008276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Aggressive Behavior: Official</w:t>
      </w:r>
      <w:r w:rsidRPr="00615B1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8276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Journal of the International Society for Research on Aggression</w:t>
      </w:r>
      <w:r w:rsidRPr="00615B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615B10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24</w:t>
      </w:r>
      <w:r w:rsidR="008276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615B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6, 421-438</w:t>
      </w:r>
      <w:r w:rsidR="008276A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69EF11F6" w14:textId="735A754A" w:rsidR="00DA1221" w:rsidRDefault="00DA1221" w:rsidP="00DA1221">
      <w:pPr>
        <w:bidi w:val="0"/>
        <w:rPr>
          <w:rFonts w:asciiTheme="majorBidi" w:hAnsiTheme="majorBidi" w:cstheme="majorBidi"/>
          <w:sz w:val="24"/>
          <w:szCs w:val="24"/>
        </w:rPr>
      </w:pPr>
      <w:bookmarkStart w:id="5" w:name="_Hlk104366885"/>
      <w:bookmarkStart w:id="6" w:name="_Hlk104569692"/>
      <w:r w:rsidRPr="00615B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Paulhus, D. L. (1998). </w:t>
      </w:r>
      <w:bookmarkEnd w:id="5"/>
      <w:r w:rsidRPr="00615B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Interpersonal and intrapsychic adaptiveness of trait self-enhancement: A mixed blessing? </w:t>
      </w:r>
      <w:r w:rsidRPr="008276A4">
        <w:rPr>
          <w:rStyle w:val="a3"/>
          <w:rFonts w:asciiTheme="majorBidi" w:hAnsiTheme="majorBidi" w:cstheme="majorBidi"/>
          <w:i w:val="0"/>
          <w:iCs w:val="0"/>
          <w:color w:val="333333"/>
          <w:sz w:val="24"/>
          <w:szCs w:val="24"/>
          <w:shd w:val="clear" w:color="auto" w:fill="FFFFFF"/>
        </w:rPr>
        <w:t>Journal of Personality and Social Psychology</w:t>
      </w:r>
      <w:r w:rsidRPr="00615B10">
        <w:rPr>
          <w:rStyle w:val="a3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74</w:t>
      </w:r>
      <w:r w:rsidR="008276A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Pr="00615B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5, 1197–1208</w:t>
      </w:r>
      <w:bookmarkStart w:id="7" w:name="_Hlk104643328"/>
      <w:r w:rsidR="00615B10">
        <w:rPr>
          <w:rFonts w:asciiTheme="majorBidi" w:hAnsiTheme="majorBidi" w:cstheme="majorBidi"/>
          <w:sz w:val="24"/>
          <w:szCs w:val="24"/>
        </w:rPr>
        <w:t>.</w:t>
      </w:r>
    </w:p>
    <w:p w14:paraId="34AC589A" w14:textId="76BAFB9E" w:rsidR="00A81719" w:rsidRPr="00615B10" w:rsidRDefault="00A81719" w:rsidP="00A81719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615B10"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Vrabel,</w:t>
      </w:r>
      <w:r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J.</w:t>
      </w:r>
      <w:r w:rsidRPr="00615B10"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Zeigler-</w:t>
      </w:r>
      <w:proofErr w:type="gramStart"/>
      <w:r w:rsidRPr="00615B10"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Hill</w:t>
      </w:r>
      <w:r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615B10"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proofErr w:type="gramEnd"/>
      <w:r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V.</w:t>
      </w:r>
      <w:r w:rsidRPr="00615B10"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Sauls</w:t>
      </w:r>
      <w:r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 D.</w:t>
      </w:r>
      <w:r w:rsidRPr="00615B10">
        <w:rPr>
          <w:rStyle w:val="authors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&amp; McCabe</w:t>
      </w:r>
      <w:r w:rsidRPr="00615B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,G.</w:t>
      </w:r>
      <w:r w:rsidRPr="00615B10">
        <w:rPr>
          <w:rStyle w:val="11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(2021)</w:t>
      </w:r>
      <w:r w:rsidRPr="00615B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r w:rsidRPr="00615B10">
        <w:rPr>
          <w:rStyle w:val="arttitle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Narcissism and respect in romantic relationships,</w:t>
      </w:r>
      <w:r w:rsidRPr="00615B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r w:rsidRPr="00615B10">
        <w:rPr>
          <w:rStyle w:val="serialtitle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Self and Identity,</w:t>
      </w:r>
      <w:r w:rsidRPr="00615B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r w:rsidRPr="00615B10">
        <w:rPr>
          <w:rStyle w:val="volumeissue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20</w:t>
      </w:r>
      <w:r w:rsidR="008276A4">
        <w:rPr>
          <w:rStyle w:val="volumeissue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Pr="00615B10">
        <w:rPr>
          <w:rStyle w:val="volumeissue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2,</w:t>
      </w:r>
      <w:r w:rsidRPr="00615B1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 </w:t>
      </w:r>
      <w:r w:rsidRPr="00615B10">
        <w:rPr>
          <w:rStyle w:val="pagerange"/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216-234,</w:t>
      </w:r>
    </w:p>
    <w:bookmarkEnd w:id="6"/>
    <w:bookmarkEnd w:id="7"/>
    <w:p w14:paraId="19A141EB" w14:textId="77777777" w:rsidR="00A81719" w:rsidRPr="006C63D2" w:rsidRDefault="00A81719" w:rsidP="00A81719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A81719" w:rsidRPr="006C63D2" w:rsidSect="00391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380A"/>
    <w:multiLevelType w:val="multilevel"/>
    <w:tmpl w:val="25C6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E3"/>
    <w:rsid w:val="000431CF"/>
    <w:rsid w:val="00044310"/>
    <w:rsid w:val="000535A0"/>
    <w:rsid w:val="000861FA"/>
    <w:rsid w:val="00090986"/>
    <w:rsid w:val="00091FD8"/>
    <w:rsid w:val="00093404"/>
    <w:rsid w:val="0009470A"/>
    <w:rsid w:val="000A0D09"/>
    <w:rsid w:val="000A3486"/>
    <w:rsid w:val="000B2FCF"/>
    <w:rsid w:val="000B7002"/>
    <w:rsid w:val="000B7F5D"/>
    <w:rsid w:val="000C23DD"/>
    <w:rsid w:val="000C7135"/>
    <w:rsid w:val="000D575C"/>
    <w:rsid w:val="000F318F"/>
    <w:rsid w:val="000F6AFF"/>
    <w:rsid w:val="00114F82"/>
    <w:rsid w:val="001205FF"/>
    <w:rsid w:val="00120978"/>
    <w:rsid w:val="001327B0"/>
    <w:rsid w:val="001456BE"/>
    <w:rsid w:val="00157F86"/>
    <w:rsid w:val="001668BD"/>
    <w:rsid w:val="00192045"/>
    <w:rsid w:val="00193BD8"/>
    <w:rsid w:val="001A369C"/>
    <w:rsid w:val="001B4811"/>
    <w:rsid w:val="001B623A"/>
    <w:rsid w:val="001C7A53"/>
    <w:rsid w:val="001D52F0"/>
    <w:rsid w:val="001F168F"/>
    <w:rsid w:val="001F350B"/>
    <w:rsid w:val="001F5531"/>
    <w:rsid w:val="00220BE5"/>
    <w:rsid w:val="00225AE8"/>
    <w:rsid w:val="00240C41"/>
    <w:rsid w:val="0025238F"/>
    <w:rsid w:val="00265FAF"/>
    <w:rsid w:val="00266058"/>
    <w:rsid w:val="00266B05"/>
    <w:rsid w:val="0026761A"/>
    <w:rsid w:val="00267819"/>
    <w:rsid w:val="0027101F"/>
    <w:rsid w:val="002717AA"/>
    <w:rsid w:val="00297072"/>
    <w:rsid w:val="002A240A"/>
    <w:rsid w:val="002B5FDA"/>
    <w:rsid w:val="002D4F26"/>
    <w:rsid w:val="002F4449"/>
    <w:rsid w:val="003051C2"/>
    <w:rsid w:val="003101CA"/>
    <w:rsid w:val="003266E4"/>
    <w:rsid w:val="0033606E"/>
    <w:rsid w:val="00342F8A"/>
    <w:rsid w:val="003470D9"/>
    <w:rsid w:val="0034788D"/>
    <w:rsid w:val="0035183C"/>
    <w:rsid w:val="00363C3B"/>
    <w:rsid w:val="00365BED"/>
    <w:rsid w:val="00373957"/>
    <w:rsid w:val="0039198C"/>
    <w:rsid w:val="00391FA6"/>
    <w:rsid w:val="00394AA5"/>
    <w:rsid w:val="003A3C00"/>
    <w:rsid w:val="003C7CA8"/>
    <w:rsid w:val="003D3D88"/>
    <w:rsid w:val="003E2F90"/>
    <w:rsid w:val="003F5E47"/>
    <w:rsid w:val="00457115"/>
    <w:rsid w:val="004A45D1"/>
    <w:rsid w:val="004B530E"/>
    <w:rsid w:val="004C1E32"/>
    <w:rsid w:val="004C486D"/>
    <w:rsid w:val="004D7687"/>
    <w:rsid w:val="004E1B83"/>
    <w:rsid w:val="004F62B5"/>
    <w:rsid w:val="005049ED"/>
    <w:rsid w:val="00512F40"/>
    <w:rsid w:val="00524FA3"/>
    <w:rsid w:val="00526A6C"/>
    <w:rsid w:val="005302C1"/>
    <w:rsid w:val="00566866"/>
    <w:rsid w:val="00585EBC"/>
    <w:rsid w:val="005A5C38"/>
    <w:rsid w:val="005C0DAB"/>
    <w:rsid w:val="005C3935"/>
    <w:rsid w:val="005E54BD"/>
    <w:rsid w:val="005E6C12"/>
    <w:rsid w:val="005F30FE"/>
    <w:rsid w:val="005F5FFC"/>
    <w:rsid w:val="00603FD7"/>
    <w:rsid w:val="006151F6"/>
    <w:rsid w:val="00615B10"/>
    <w:rsid w:val="00623957"/>
    <w:rsid w:val="00635F2E"/>
    <w:rsid w:val="0065194F"/>
    <w:rsid w:val="00653542"/>
    <w:rsid w:val="00653C5A"/>
    <w:rsid w:val="00663F5C"/>
    <w:rsid w:val="00676500"/>
    <w:rsid w:val="00683F6E"/>
    <w:rsid w:val="00696952"/>
    <w:rsid w:val="006C63D2"/>
    <w:rsid w:val="006E0A1B"/>
    <w:rsid w:val="00703442"/>
    <w:rsid w:val="00712462"/>
    <w:rsid w:val="00721476"/>
    <w:rsid w:val="00740CC9"/>
    <w:rsid w:val="007508F9"/>
    <w:rsid w:val="00753FA3"/>
    <w:rsid w:val="007604D7"/>
    <w:rsid w:val="007924F3"/>
    <w:rsid w:val="007B63E3"/>
    <w:rsid w:val="007D64A0"/>
    <w:rsid w:val="007F4C26"/>
    <w:rsid w:val="007F4EDD"/>
    <w:rsid w:val="008039D5"/>
    <w:rsid w:val="00815FA2"/>
    <w:rsid w:val="008276A4"/>
    <w:rsid w:val="0083122B"/>
    <w:rsid w:val="00833622"/>
    <w:rsid w:val="00841433"/>
    <w:rsid w:val="00874C94"/>
    <w:rsid w:val="00882434"/>
    <w:rsid w:val="00891588"/>
    <w:rsid w:val="0089371E"/>
    <w:rsid w:val="008A406F"/>
    <w:rsid w:val="008B2606"/>
    <w:rsid w:val="008C5FB9"/>
    <w:rsid w:val="008D6F39"/>
    <w:rsid w:val="008E0303"/>
    <w:rsid w:val="009057AC"/>
    <w:rsid w:val="00906A4E"/>
    <w:rsid w:val="00911F13"/>
    <w:rsid w:val="009156DD"/>
    <w:rsid w:val="00920017"/>
    <w:rsid w:val="009262AC"/>
    <w:rsid w:val="009402E5"/>
    <w:rsid w:val="0094683C"/>
    <w:rsid w:val="0095626F"/>
    <w:rsid w:val="009C30E8"/>
    <w:rsid w:val="009C69A6"/>
    <w:rsid w:val="009C792F"/>
    <w:rsid w:val="009E2C8A"/>
    <w:rsid w:val="009E2F30"/>
    <w:rsid w:val="009E71FA"/>
    <w:rsid w:val="009F2F3E"/>
    <w:rsid w:val="009F7BBF"/>
    <w:rsid w:val="00A02454"/>
    <w:rsid w:val="00A02DC1"/>
    <w:rsid w:val="00A158B0"/>
    <w:rsid w:val="00A360AD"/>
    <w:rsid w:val="00A46734"/>
    <w:rsid w:val="00A46B02"/>
    <w:rsid w:val="00A47076"/>
    <w:rsid w:val="00A5755A"/>
    <w:rsid w:val="00A67CFA"/>
    <w:rsid w:val="00A81719"/>
    <w:rsid w:val="00AA51A1"/>
    <w:rsid w:val="00AB7EF6"/>
    <w:rsid w:val="00AC4A8A"/>
    <w:rsid w:val="00B00447"/>
    <w:rsid w:val="00B16E0C"/>
    <w:rsid w:val="00B518BE"/>
    <w:rsid w:val="00B54FA5"/>
    <w:rsid w:val="00B56B81"/>
    <w:rsid w:val="00B73151"/>
    <w:rsid w:val="00B75343"/>
    <w:rsid w:val="00B77096"/>
    <w:rsid w:val="00B81BF6"/>
    <w:rsid w:val="00B94C78"/>
    <w:rsid w:val="00B97CAD"/>
    <w:rsid w:val="00BA2580"/>
    <w:rsid w:val="00BA51FE"/>
    <w:rsid w:val="00BB4798"/>
    <w:rsid w:val="00BC7B3E"/>
    <w:rsid w:val="00BF021E"/>
    <w:rsid w:val="00BF7A1A"/>
    <w:rsid w:val="00C11465"/>
    <w:rsid w:val="00C30C09"/>
    <w:rsid w:val="00C4111D"/>
    <w:rsid w:val="00C47688"/>
    <w:rsid w:val="00C71CA7"/>
    <w:rsid w:val="00C7558F"/>
    <w:rsid w:val="00C77155"/>
    <w:rsid w:val="00C77BD5"/>
    <w:rsid w:val="00C77DA5"/>
    <w:rsid w:val="00C80644"/>
    <w:rsid w:val="00C92261"/>
    <w:rsid w:val="00C957D9"/>
    <w:rsid w:val="00CA3CE2"/>
    <w:rsid w:val="00CA4CE1"/>
    <w:rsid w:val="00CE2E58"/>
    <w:rsid w:val="00CE35A9"/>
    <w:rsid w:val="00CE44D9"/>
    <w:rsid w:val="00D10A89"/>
    <w:rsid w:val="00D31996"/>
    <w:rsid w:val="00D51584"/>
    <w:rsid w:val="00D635FD"/>
    <w:rsid w:val="00D83DAD"/>
    <w:rsid w:val="00D94549"/>
    <w:rsid w:val="00DA1221"/>
    <w:rsid w:val="00DB3902"/>
    <w:rsid w:val="00DB565D"/>
    <w:rsid w:val="00DC6969"/>
    <w:rsid w:val="00DD2A40"/>
    <w:rsid w:val="00DD2F16"/>
    <w:rsid w:val="00DF15FD"/>
    <w:rsid w:val="00E06C48"/>
    <w:rsid w:val="00E24B15"/>
    <w:rsid w:val="00E27656"/>
    <w:rsid w:val="00E4185C"/>
    <w:rsid w:val="00E55527"/>
    <w:rsid w:val="00E76962"/>
    <w:rsid w:val="00E76A39"/>
    <w:rsid w:val="00E77BAF"/>
    <w:rsid w:val="00EB6EA3"/>
    <w:rsid w:val="00ED27B0"/>
    <w:rsid w:val="00EE1F20"/>
    <w:rsid w:val="00EF4686"/>
    <w:rsid w:val="00EF6E1B"/>
    <w:rsid w:val="00EF78D0"/>
    <w:rsid w:val="00F00D7D"/>
    <w:rsid w:val="00F21DC0"/>
    <w:rsid w:val="00F319DD"/>
    <w:rsid w:val="00F4418A"/>
    <w:rsid w:val="00F55708"/>
    <w:rsid w:val="00F712E8"/>
    <w:rsid w:val="00F83359"/>
    <w:rsid w:val="00F84279"/>
    <w:rsid w:val="00F87C02"/>
    <w:rsid w:val="00F92E94"/>
    <w:rsid w:val="00FA406F"/>
    <w:rsid w:val="00FA5EE4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691C"/>
  <w15:chartTrackingRefBased/>
  <w15:docId w15:val="{AA9A5312-756E-40AF-8A58-CAF922A2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02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3606E"/>
    <w:rPr>
      <w:i/>
      <w:iCs/>
    </w:rPr>
  </w:style>
  <w:style w:type="paragraph" w:customStyle="1" w:styleId="Default">
    <w:name w:val="Default"/>
    <w:rsid w:val="00086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A0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annotation reference"/>
    <w:basedOn w:val="a0"/>
    <w:uiPriority w:val="99"/>
    <w:semiHidden/>
    <w:unhideWhenUsed/>
    <w:rsid w:val="00E276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27656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E2765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7656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27656"/>
    <w:rPr>
      <w:b/>
      <w:bCs/>
      <w:sz w:val="20"/>
      <w:szCs w:val="20"/>
    </w:rPr>
  </w:style>
  <w:style w:type="character" w:customStyle="1" w:styleId="ts-alignment-element">
    <w:name w:val="ts-alignment-element"/>
    <w:basedOn w:val="a0"/>
    <w:rsid w:val="005E6C12"/>
  </w:style>
  <w:style w:type="character" w:customStyle="1" w:styleId="ts-alignment-element-highlighted">
    <w:name w:val="ts-alignment-element-highlighted"/>
    <w:basedOn w:val="a0"/>
    <w:rsid w:val="005E6C12"/>
  </w:style>
  <w:style w:type="character" w:customStyle="1" w:styleId="authors">
    <w:name w:val="authors"/>
    <w:basedOn w:val="a0"/>
    <w:rsid w:val="005E6C12"/>
  </w:style>
  <w:style w:type="character" w:customStyle="1" w:styleId="11">
    <w:name w:val="תאריך1"/>
    <w:basedOn w:val="a0"/>
    <w:rsid w:val="005E6C12"/>
  </w:style>
  <w:style w:type="character" w:customStyle="1" w:styleId="arttitle">
    <w:name w:val="art_title"/>
    <w:basedOn w:val="a0"/>
    <w:rsid w:val="005E6C12"/>
  </w:style>
  <w:style w:type="character" w:customStyle="1" w:styleId="serialtitle">
    <w:name w:val="serial_title"/>
    <w:basedOn w:val="a0"/>
    <w:rsid w:val="005E6C12"/>
  </w:style>
  <w:style w:type="character" w:customStyle="1" w:styleId="volumeissue">
    <w:name w:val="volume_issue"/>
    <w:basedOn w:val="a0"/>
    <w:rsid w:val="005E6C12"/>
  </w:style>
  <w:style w:type="character" w:customStyle="1" w:styleId="pagerange">
    <w:name w:val="page_range"/>
    <w:basedOn w:val="a0"/>
    <w:rsid w:val="005E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501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7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73F5EC0DBC24EAA8F2B72F45E0688" ma:contentTypeVersion="8" ma:contentTypeDescription="Create a new document." ma:contentTypeScope="" ma:versionID="0baa3973940acb0cd50f00a7a42043c1">
  <xsd:schema xmlns:xsd="http://www.w3.org/2001/XMLSchema" xmlns:xs="http://www.w3.org/2001/XMLSchema" xmlns:p="http://schemas.microsoft.com/office/2006/metadata/properties" xmlns:ns3="cab2a6ce-d094-46d4-92db-0dc8caaf3a97" xmlns:ns4="0eef80c3-af20-4810-8591-8850f6d8c6b8" targetNamespace="http://schemas.microsoft.com/office/2006/metadata/properties" ma:root="true" ma:fieldsID="f8e65e549195e7900b97a0e581a42749" ns3:_="" ns4:_="">
    <xsd:import namespace="cab2a6ce-d094-46d4-92db-0dc8caaf3a97"/>
    <xsd:import namespace="0eef80c3-af20-4810-8591-8850f6d8c6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a6ce-d094-46d4-92db-0dc8caaf3a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f80c3-af20-4810-8591-8850f6d8c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60C8-46C8-4133-B0B2-C1BC5A217836}">
  <ds:schemaRefs>
    <ds:schemaRef ds:uri="0eef80c3-af20-4810-8591-8850f6d8c6b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ab2a6ce-d094-46d4-92db-0dc8caaf3a9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FFA8BE-D3D1-4294-A475-073D39043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2a6ce-d094-46d4-92db-0dc8caaf3a97"/>
    <ds:schemaRef ds:uri="0eef80c3-af20-4810-8591-8850f6d8c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1DA19-0E60-484A-965F-586F7A1470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3A9755-D13D-4913-9782-0222B035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2599</Words>
  <Characters>12997</Characters>
  <Application>Microsoft Office Word</Application>
  <DocSecurity>0</DocSecurity>
  <Lines>108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 שקד</dc:creator>
  <cp:keywords/>
  <dc:description/>
  <cp:lastModifiedBy>Me</cp:lastModifiedBy>
  <cp:revision>4</cp:revision>
  <dcterms:created xsi:type="dcterms:W3CDTF">2022-12-29T10:50:00Z</dcterms:created>
  <dcterms:modified xsi:type="dcterms:W3CDTF">2023-01-02T06:22:00Z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0x0101007B473F5EC0DBC24EAA8F2B72F45E0688</vt:lpwstr>
  </property>
</Properties>
</file>